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Agroecología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estudiantes universitarios sobre la importancia de la agroecología en el campo de la agronomía, considerando criterios técnicos, sociales y éticos,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Agroecología en Agronomía</w:t>
      </w:r>
    </w:p>
    <w:p>
      <w:pPr/>
      <w:r>
        <w:rPr/>
        <w:t xml:space="preserve">Esta rúbrica está diseñada para evaluar la comprensión y valoración de los estudiantes universitarios sobre la importancia de la agroecología en el campo de la agronomía, considerando criterios técnicos, sociales y éticos,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agroecología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principios fundamentales de la agroecología,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principios básicos de la agroecología.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ambiental de la agroecología</w:t>
            </w:r>
          </w:p>
        </w:tc>
        <w:tc>
          <w:tcPr>
            <w:noWrap/>
          </w:tcPr>
          <w:p>
            <w:pPr/>
            <w:r>
              <w:rPr/>
              <w:t xml:space="preserve">Expone claramente cómo la agroecología contribuye a la conservación ambiental y sostenibilidad,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con algunos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incorrecta sobre la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social y económico de la agroecología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beneficios sociales y económicos, destacando su influencia en comunidades rurales y sistemas alimentarios.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sociales y económicos principales,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o superficial de los impactos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impacto social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diversidad en la agroecología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biológica, cultural y agrícola como elementos clave en la agroecología.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su relevancia o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el acceso y beneficios de la agroecología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crítico sobre la equidad en el acceso a recursos y beneficios agroecológicos.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aunque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la equidad superficialmente, sin conexión clara con la agroecología.</w:t>
            </w:r>
          </w:p>
        </w:tc>
        <w:tc>
          <w:tcPr>
            <w:noWrap/>
          </w:tcPr>
          <w:p>
            <w:pPr/>
            <w:r>
              <w:rPr/>
              <w:t xml:space="preserve">No aborda la equidad o presenta ideas erróneas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inclusión en prácticas agroecológicas</w:t>
            </w:r>
          </w:p>
        </w:tc>
        <w:tc>
          <w:tcPr>
            <w:noWrap/>
          </w:tcPr>
          <w:p>
            <w:pPr/>
            <w:r>
              <w:rPr/>
              <w:t xml:space="preserve">Explica cómo las prácticas agroecológicas pueden ser inclusivas para diferentes grupos sociales y culturales,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inclusión en términos generales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inclusión en la agroecología.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inclusión en contextos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agroecología con sostenibilidad integral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la agroecología con los pilares ambiental, social y económico de la sostenibilidad.</w:t>
            </w:r>
          </w:p>
        </w:tc>
        <w:tc>
          <w:tcPr>
            <w:noWrap/>
          </w:tcPr>
          <w:p>
            <w:pPr/>
            <w:r>
              <w:rPr/>
              <w:t xml:space="preserve">Relaciona la agroecología con algunos aspectos de sostenibilidad,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Muestra relación limitada o poco clara entre agroecología y sostenibilidad.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agroecología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bien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claras,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