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mediante tres objetivos clave: obtener información del texto, inferir e interpretar información, y reflexionar y evaluar la forma, contenido y contexto del texto.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de estudiantes de primaria (6-11 años) mediante tres objetivos clave: obtener información del texto, inferir e interpretar información, y reflexionar y evaluar la forma, contenido y contexto del texto.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detalles explícitos del texto</w:t>
            </w:r>
          </w:p>
        </w:tc>
        <w:tc>
          <w:tcPr>
            <w:noWrap/>
          </w:tcPr>
          <w:p>
            <w:pPr/>
            <w:r>
              <w:rPr/>
              <w:t xml:space="preserve">Reconoce y menciona con precisión detalles importantes directamente extraídos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explícitos, aunque con cierta imprecisión o incompletitud.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detalles claros del texto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Resume información principal</w:t>
            </w:r>
          </w:p>
        </w:tc>
        <w:tc>
          <w:tcPr>
            <w:noWrap/>
          </w:tcPr>
          <w:p>
            <w:pPr/>
            <w:r>
              <w:rPr/>
              <w:t xml:space="preserve">Resume claramente la idea principal del texto con coherencia y sin omitir información clave.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principal, pero omite algunos elementos importantes o presenta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resumir la idea principal o el resumen es confuso y poco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inferencias basadas en el texto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fundamentadas que van más allá de lo explícito en 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aunque algunas no están completamente justificadas por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sus respuestas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 el significado de palabras o frases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o frases según el contexto del texto.</w:t>
            </w:r>
          </w:p>
        </w:tc>
        <w:tc>
          <w:tcPr>
            <w:noWrap/>
          </w:tcPr>
          <w:p>
            <w:pPr/>
            <w:r>
              <w:rPr/>
              <w:t xml:space="preserve">Interpreta algunas palabras o frases, pero presenta errores o dudas en su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el significado contextual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intención o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del autor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Evalúa la 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Analiza la forma y estructura del texto, reconociendo cómo contribuyen al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estructura, pero sin relacionarlos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Relaciona el texto con su contexto cultural o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texto y su contexto cultural o social relevante.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limitadas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su contexto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opiniones y conclusiones fundamentadas sobre el texto</w:t>
            </w:r>
          </w:p>
        </w:tc>
        <w:tc>
          <w:tcPr>
            <w:noWrap/>
          </w:tcPr>
          <w:p>
            <w:pPr/>
            <w:r>
              <w:rPr/>
              <w:t xml:space="preserve">Ofrece opiniones y conclusiones personales claras y bien argumentadas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o conclusiones,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conclusiones, o estas no están relacionadas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