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Reconocimiento de Láminas Histopatológicas del Sistema Cardiovascular y Hematolinfoide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el reconocimiento de láminas histopatológicas correspondientes a los sistemas vascular, cardíaco y hematolinfoide, observando comportamientos y habilidades en tiempo real mediante una escala del 1 al 5 (1 = muy pobre, 5 = 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Reconocimiento de Láminas Histopatológicas del Sistema Cardiovascular y Hematolinfoide</w:t>
      </w:r>
    </w:p>
    <w:p>
      <w:pPr/>
      <w:r>
        <w:rPr/>
        <w:t xml:space="preserve">Esta rúbrica está diseñada para evaluar el desempeño de estudiantes universitarios en el reconocimiento de láminas histopatológicas correspondientes a los sistemas vascular, cardíaco y hematolinfoide, observando comportamientos y habilidades en tiempo real mediante una escala del 1 al 5 (1 = muy pobre, 5 = 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estructuras vasculares</w:t>
            </w:r>
          </w:p>
        </w:tc>
        <w:tc>
          <w:tcPr>
            <w:noWrap/>
          </w:tcPr>
          <w:p>
            <w:pPr/>
            <w:r>
              <w:rPr/>
              <w:t xml:space="preserve">No identifica estructuras vasculares o confunde con otros tejidos</w:t>
            </w:r>
          </w:p>
        </w:tc>
        <w:tc>
          <w:tcPr>
            <w:noWrap/>
          </w:tcPr>
          <w:p>
            <w:pPr/>
            <w:r>
              <w:rPr/>
              <w:t xml:space="preserve">Identifica estructuras vasculares de forma muy limitada o con múltiples errores</w:t>
            </w:r>
          </w:p>
        </w:tc>
        <w:tc>
          <w:tcPr>
            <w:noWrap/>
          </w:tcPr>
          <w:p>
            <w:pPr/>
            <w:r>
              <w:rPr/>
              <w:t xml:space="preserve">Reconoce estructuras vasculares básicas con algunos errores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estructuras vasculares con precisión</w:t>
            </w:r>
          </w:p>
        </w:tc>
        <w:tc>
          <w:tcPr>
            <w:noWrap/>
          </w:tcPr>
          <w:p>
            <w:pPr/>
            <w:r>
              <w:rPr/>
              <w:t xml:space="preserve">Reconoce todas las estructuras vasculares con alta precisión y detalle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características histológicas del tejido cardíaco</w:t>
            </w:r>
          </w:p>
        </w:tc>
        <w:tc>
          <w:tcPr>
            <w:noWrap/>
          </w:tcPr>
          <w:p>
            <w:pPr/>
            <w:r>
              <w:rPr/>
              <w:t xml:space="preserve">No reconoce características histológicas cardíacas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cardíacas de forma incorrecta o incompleta</w:t>
            </w:r>
          </w:p>
        </w:tc>
        <w:tc>
          <w:tcPr>
            <w:noWrap/>
          </w:tcPr>
          <w:p>
            <w:pPr/>
            <w:r>
              <w:rPr/>
              <w:t xml:space="preserve">Reconoce características cardíacas básicas pero con dudas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características histológicas relevantes del tejido cardíaco</w:t>
            </w:r>
          </w:p>
        </w:tc>
        <w:tc>
          <w:tcPr>
            <w:noWrap/>
          </w:tcPr>
          <w:p>
            <w:pPr/>
            <w:r>
              <w:rPr/>
              <w:t xml:space="preserve">Identifica y explica detalladamente todas las características histológicas del tejido cardíaco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Detección y diferenciación de células hematolinfoides</w:t>
            </w:r>
          </w:p>
        </w:tc>
        <w:tc>
          <w:tcPr>
            <w:noWrap/>
          </w:tcPr>
          <w:p>
            <w:pPr/>
            <w:r>
              <w:rPr/>
              <w:t xml:space="preserve">No distingue células hematolinfoides</w:t>
            </w:r>
          </w:p>
        </w:tc>
        <w:tc>
          <w:tcPr>
            <w:noWrap/>
          </w:tcPr>
          <w:p>
            <w:pPr/>
            <w:r>
              <w:rPr/>
              <w:t xml:space="preserve">Diferencia pocas células hematolinfoides con errores frecuentes</w:t>
            </w:r>
          </w:p>
        </w:tc>
        <w:tc>
          <w:tcPr>
            <w:noWrap/>
          </w:tcPr>
          <w:p>
            <w:pPr/>
            <w:r>
              <w:rPr/>
              <w:t xml:space="preserve">Diferencia células hematolinfoides comunes con ciertas imprecisiones</w:t>
            </w:r>
          </w:p>
        </w:tc>
        <w:tc>
          <w:tcPr>
            <w:noWrap/>
          </w:tcPr>
          <w:p>
            <w:pPr/>
            <w:r>
              <w:rPr/>
              <w:t xml:space="preserve">Diferencia correctamente la mayoría de células hematolinfoides</w:t>
            </w:r>
          </w:p>
        </w:tc>
        <w:tc>
          <w:tcPr>
            <w:noWrap/>
          </w:tcPr>
          <w:p>
            <w:pPr/>
            <w:r>
              <w:rPr/>
              <w:t xml:space="preserve">Diferencia todas las células hematolinfoides con exactitud y claridad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general del contexto histopatológico</w:t>
            </w:r>
          </w:p>
        </w:tc>
        <w:tc>
          <w:tcPr>
            <w:noWrap/>
          </w:tcPr>
          <w:p>
            <w:pPr/>
            <w:r>
              <w:rPr/>
              <w:t xml:space="preserve">No interpreta el contexto o lo hace incorrectamente</w:t>
            </w:r>
          </w:p>
        </w:tc>
        <w:tc>
          <w:tcPr>
            <w:noWrap/>
          </w:tcPr>
          <w:p>
            <w:pPr/>
            <w:r>
              <w:rPr/>
              <w:t xml:space="preserve">Interpretación incompleta o parcialmente errónea</w:t>
            </w:r>
          </w:p>
        </w:tc>
        <w:tc>
          <w:tcPr>
            <w:noWrap/>
          </w:tcPr>
          <w:p>
            <w:pPr/>
            <w:r>
              <w:rPr/>
              <w:t xml:space="preserve">Interpretación general adecuada pero superficial</w:t>
            </w:r>
          </w:p>
        </w:tc>
        <w:tc>
          <w:tcPr>
            <w:noWrap/>
          </w:tcPr>
          <w:p>
            <w:pPr/>
            <w:r>
              <w:rPr/>
              <w:t xml:space="preserve">Interpretación clara y bien fundamentada del contexto</w:t>
            </w:r>
          </w:p>
        </w:tc>
        <w:tc>
          <w:tcPr>
            <w:noWrap/>
          </w:tcPr>
          <w:p>
            <w:pPr/>
            <w:r>
              <w:rPr/>
              <w:t xml:space="preserve">Interpretación profunda y precisa, relacionando múltiples aspectos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técnico especializado</w:t>
            </w:r>
          </w:p>
        </w:tc>
        <w:tc>
          <w:tcPr>
            <w:noWrap/>
          </w:tcPr>
          <w:p>
            <w:pPr/>
            <w:r>
              <w:rPr/>
              <w:t xml:space="preserve">No utiliza vocabulario técnico o lo usa incorrectamente</w:t>
            </w:r>
          </w:p>
        </w:tc>
        <w:tc>
          <w:tcPr>
            <w:noWrap/>
          </w:tcPr>
          <w:p>
            <w:pPr/>
            <w:r>
              <w:rPr/>
              <w:t xml:space="preserve">Uso limitado y con errores frecuentes del vocabulario técnico</w:t>
            </w:r>
          </w:p>
        </w:tc>
        <w:tc>
          <w:tcPr>
            <w:noWrap/>
          </w:tcPr>
          <w:p>
            <w:pPr/>
            <w:r>
              <w:rPr/>
              <w:t xml:space="preserve">Uso correcto pero básico del vocabulario técnico</w:t>
            </w:r>
          </w:p>
        </w:tc>
        <w:tc>
          <w:tcPr>
            <w:noWrap/>
          </w:tcPr>
          <w:p>
            <w:pPr/>
            <w:r>
              <w:rPr/>
              <w:t xml:space="preserve">Uso adecuado y claro del vocabulario técnico especializado</w:t>
            </w:r>
          </w:p>
        </w:tc>
        <w:tc>
          <w:tcPr>
            <w:noWrap/>
          </w:tcPr>
          <w:p>
            <w:pPr/>
            <w:r>
              <w:rPr/>
              <w:t xml:space="preserve">Uso preciso, fluido y enriquecido del vocabulario técnico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responder preguntas en tiempo real sobre las láminas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</w:t>
            </w:r>
          </w:p>
        </w:tc>
        <w:tc>
          <w:tcPr>
            <w:noWrap/>
          </w:tcPr>
          <w:p>
            <w:pPr/>
            <w:r>
              <w:rPr/>
              <w:t xml:space="preserve">Responde con dificultad y errores frecuentes</w:t>
            </w:r>
          </w:p>
        </w:tc>
        <w:tc>
          <w:tcPr>
            <w:noWrap/>
          </w:tcPr>
          <w:p>
            <w:pPr/>
            <w:r>
              <w:rPr/>
              <w:t xml:space="preserve">Responde adecuadamente con algunas dudas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precisión</w:t>
            </w:r>
          </w:p>
        </w:tc>
        <w:tc>
          <w:tcPr>
            <w:noWrap/>
          </w:tcPr>
          <w:p>
            <w:pPr/>
            <w:r>
              <w:rPr/>
              <w:t xml:space="preserve">Responde con excelencia, aportando detalles adicionales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exposición oral o escrita</w:t>
            </w:r>
          </w:p>
        </w:tc>
        <w:tc>
          <w:tcPr>
            <w:noWrap/>
          </w:tcPr>
          <w:p>
            <w:pPr/>
            <w:r>
              <w:rPr/>
              <w:t xml:space="preserve">Exposición desorganizada y confusa</w:t>
            </w:r>
          </w:p>
        </w:tc>
        <w:tc>
          <w:tcPr>
            <w:noWrap/>
          </w:tcPr>
          <w:p>
            <w:pPr/>
            <w:r>
              <w:rPr/>
              <w:t xml:space="preserve">Exposición poco clara y con estructura débil</w:t>
            </w:r>
          </w:p>
        </w:tc>
        <w:tc>
          <w:tcPr>
            <w:noWrap/>
          </w:tcPr>
          <w:p>
            <w:pPr/>
            <w:r>
              <w:rPr/>
              <w:t xml:space="preserve">Exposición medianamente clara con estructura básica</w:t>
            </w:r>
          </w:p>
        </w:tc>
        <w:tc>
          <w:tcPr>
            <w:noWrap/>
          </w:tcPr>
          <w:p>
            <w:pPr/>
            <w:r>
              <w:rPr/>
              <w:t xml:space="preserve">Exposición clara, organizada y coherente</w:t>
            </w:r>
          </w:p>
        </w:tc>
        <w:tc>
          <w:tcPr>
            <w:noWrap/>
          </w:tcPr>
          <w:p>
            <w:pPr/>
            <w:r>
              <w:rPr/>
              <w:t xml:space="preserve">Exposición muy clara, lógica y altamente organizada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aplicación de retroalimentación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No atiende ni aplica retroalimentación</w:t>
            </w:r>
          </w:p>
        </w:tc>
        <w:tc>
          <w:tcPr>
            <w:noWrap/>
          </w:tcPr>
          <w:p>
            <w:pPr/>
            <w:r>
              <w:rPr/>
              <w:t xml:space="preserve">Atiende poco y aplica retroalimentación de forma limitada</w:t>
            </w:r>
          </w:p>
        </w:tc>
        <w:tc>
          <w:tcPr>
            <w:noWrap/>
          </w:tcPr>
          <w:p>
            <w:pPr/>
            <w:r>
              <w:rPr/>
              <w:t xml:space="preserve">Atiende y aplica retroalimentación parcialmente</w:t>
            </w:r>
          </w:p>
        </w:tc>
        <w:tc>
          <w:tcPr>
            <w:noWrap/>
          </w:tcPr>
          <w:p>
            <w:pPr/>
            <w:r>
              <w:rPr/>
              <w:t xml:space="preserve">Atiende y aplica retroalimentación adecuadamente</w:t>
            </w:r>
          </w:p>
        </w:tc>
        <w:tc>
          <w:tcPr>
            <w:noWrap/>
          </w:tcPr>
          <w:p>
            <w:pPr/>
            <w:r>
              <w:rPr/>
              <w:t xml:space="preserve">Atiende activamente y mejora notablemente con la retroalimentación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2026-09-26T02:16:22-05:00</dcterms:created>
  <dcterms:modified xsi:type="dcterms:W3CDTF">2026-09-26T02:16:22-05:00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