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Equidad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primaria para analizar situaciones de discriminación asociadas con la identidad o género en la escuela, la comunidad y otros ámbitos, reconociendo formas de violencia y participando en acciones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Equidad de Género</w:t>
      </w:r>
    </w:p>
    <w:p>
      <w:pPr/>
      <w:r>
        <w:rPr/>
        <w:t xml:space="preserve">Esta rúbrica está diseñada para evaluar la capacidad del estudiante de primaria para analizar situaciones de discriminación asociadas con la identidad o género en la escuela, la comunidad y otros ámbitos, reconociendo formas de violencia y participando en acciones de prevención.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discriminación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ejemplos de discriminación por género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de discriminación por género en contextos comunes.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discriminación con ayuda o ejemplos muy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discriminación relacionadas con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equidad de género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qué es la equidad de género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el concepto de equidad de género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equidad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violencia relacionadas con género</w:t>
            </w:r>
          </w:p>
        </w:tc>
        <w:tc>
          <w:tcPr>
            <w:noWrap/>
          </w:tcPr>
          <w:p>
            <w:pPr/>
            <w:r>
              <w:rPr/>
              <w:t xml:space="preserve">Identifica y describe diversas formas de violencia de género en diferentes ámbitos.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violencia relacionadas con género, aunque no todas claramente.</w:t>
            </w:r>
          </w:p>
        </w:tc>
        <w:tc>
          <w:tcPr>
            <w:noWrap/>
          </w:tcPr>
          <w:p>
            <w:pPr/>
            <w:r>
              <w:rPr/>
              <w:t xml:space="preserve">Reconoce formas de violencia solo con ejemplos muy claros o guiados.</w:t>
            </w:r>
          </w:p>
        </w:tc>
        <w:tc>
          <w:tcPr>
            <w:noWrap/>
          </w:tcPr>
          <w:p>
            <w:pPr/>
            <w:r>
              <w:rPr/>
              <w:t xml:space="preserve">No reconoce formas de violencia relacionadas con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acciones de prevención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acciones para prevenir la discriminación y violencia de género.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prevención con apoyo o guía.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acciones,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acciones de prevención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e identidad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y promueve la inclusión de todas las identidades de género.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con algunos lapsos.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limitado a lo que conoce directamente.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o tiene actitudes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sobre temas de género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respeto y argumentos adecuados sobre equidad y discriminación.</w:t>
            </w:r>
          </w:p>
        </w:tc>
        <w:tc>
          <w:tcPr>
            <w:noWrap/>
          </w:tcPr>
          <w:p>
            <w:pPr/>
            <w:r>
              <w:rPr/>
              <w:t xml:space="preserve">Se comunica sobre el tema con respeto, aunque con argumentos simples o limitados.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o con términos inapropiados para el tema.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lenguaje inapropiado respecto a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para promover la equidad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 y positiva en grupo para promover la equidad de género.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a veces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sus propias actitudes y prejuicios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sus prejuicios para mejorar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y muestra disposición para cambiar.</w:t>
            </w:r>
          </w:p>
        </w:tc>
        <w:tc>
          <w:tcPr>
            <w:noWrap/>
          </w:tcPr>
          <w:p>
            <w:pPr/>
            <w:r>
              <w:rPr/>
              <w:t xml:space="preserve">Reconoce pocos prejuicios y su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prejuicios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2026-09-26T01:29:20-05:00</dcterms:created>
  <dcterms:modified xsi:type="dcterms:W3CDTF">2026-09-26T01:29:20-05:00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