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Palmares de Rocha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la presentación oral, enfocándose en postura, volumen, lectura del material, dominio del tema y calidad de la voz. Cada criterio posee dos niveles de desempeño y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Palmares de Rocha Oralidad</w:t>
      </w:r>
    </w:p>
    <w:p>
      <w:pPr/>
      <w:r>
        <w:rPr/>
        <w:t xml:space="preserve">Esta rúbrica permite a los estudiantes evaluar su propio desempeño y el de sus compañeros en la presentación oral, enfocándose en postura, volumen, lectura del material, dominio del tema y calidad de la voz. Cada criterio posee dos niveles de desempeño y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</w:t>
            </w:r>
          </w:p>
        </w:tc>
        <w:tc>
          <w:tcPr>
            <w:noWrap/>
          </w:tcPr>
          <w:p>
            <w:pPr/>
            <w:r>
              <w:rPr/>
              <w:t xml:space="preserve">Se mantiene erguido y estable durante toda la presentación, mostrando confianza.</w:t>
            </w:r>
          </w:p>
        </w:tc>
        <w:tc>
          <w:tcPr>
            <w:noWrap/>
          </w:tcPr>
          <w:p>
            <w:pPr/>
            <w:r>
              <w:rPr/>
              <w:t xml:space="preserve">Se muestra encorvado o inestable, lo que distrae o dificulta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Volumen</w:t>
            </w:r>
          </w:p>
        </w:tc>
        <w:tc>
          <w:tcPr>
            <w:noWrap/>
          </w:tcPr>
          <w:p>
            <w:pPr/>
            <w:r>
              <w:rPr/>
              <w:t xml:space="preserve">Habla con un volumen claro y suficiente para que todos escuchen sin dificultad.</w:t>
            </w:r>
          </w:p>
        </w:tc>
        <w:tc>
          <w:tcPr>
            <w:noWrap/>
          </w:tcPr>
          <w:p>
            <w:pPr/>
            <w:r>
              <w:rPr/>
              <w:t xml:space="preserve">Habla muy bajo o irregular, dificultando que se le entienda en varios momentos.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Lee el material</w:t>
            </w:r>
          </w:p>
        </w:tc>
        <w:tc>
          <w:tcPr>
            <w:noWrap/>
          </w:tcPr>
          <w:p>
            <w:pPr/>
            <w:r>
              <w:rPr/>
              <w:t xml:space="preserve">Lee el material de manera fluida sin depender excesivamente del texto, manteniendo contacto visual.</w:t>
            </w:r>
          </w:p>
        </w:tc>
        <w:tc>
          <w:tcPr>
            <w:noWrap/>
          </w:tcPr>
          <w:p>
            <w:pPr/>
            <w:r>
              <w:rPr/>
              <w:t xml:space="preserve">Lee en voz baja o sólo lee el texto sin mirar al público, sin expresión ni fluidez.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explica el tema sin dudas, demostrando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explicar o responder preguntas sobre el tema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Voz</w:t>
            </w:r>
          </w:p>
        </w:tc>
        <w:tc>
          <w:tcPr>
            <w:noWrap/>
          </w:tcPr>
          <w:p>
            <w:pPr/>
            <w:r>
              <w:rPr/>
              <w:t xml:space="preserve">Utiliza un tono agradable, variado y claro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La voz es monótona, apagada o poco clara, lo que dificulta mantener la atención.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2026-09-26T01:42:39-05:00</dcterms:created>
  <dcterms:modified xsi:type="dcterms:W3CDTF">2026-09-26T01:42:39-05:00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