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Géneros Literarios: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los géneros literarios, sus subgéneros y obras representativas. Se enfoca en aspectos clave del conocimiento literario y la inclusión de perspectivas diversas, promoviendo la equidad y la inclusión en el análisis literario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Géneros Literarios: Escritura</w:t>
      </w:r>
    </w:p>
    <w:p>
      <w:pPr/>
      <w:r>
        <w:rPr/>
        <w:t xml:space="preserve">Esta rúbrica está diseñada para evaluar la comprensión y expresión escrita de los géneros literarios, sus subgéneros y obras representativas. Se enfoca en aspectos clave del conocimiento literario y la inclusión de perspectivas diversas, promoviendo la equidad y la inclusión en el análisis literario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géneros literarios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géneros literarios, identificando sus características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los géneros literarios, con ligeras imprecisiones en la descripción de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géneros literarios,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géneros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subgéneros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subgéneros y explica sus diferencias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algunos subgéneros y menciona diferencias básicas entre ellos.</w:t>
            </w:r>
          </w:p>
        </w:tc>
        <w:tc>
          <w:tcPr>
            <w:noWrap/>
          </w:tcPr>
          <w:p>
            <w:pPr/>
            <w:r>
              <w:rPr/>
              <w:t xml:space="preserve">Menciona subgéneros pero con poca claridad o con errores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subgéneros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obras representativas</w:t>
            </w:r>
          </w:p>
        </w:tc>
        <w:tc>
          <w:tcPr>
            <w:noWrap/>
          </w:tcPr>
          <w:p>
            <w:pPr/>
            <w:r>
              <w:rPr/>
              <w:t xml:space="preserve">Menciona y describe varias obras relevantes para cada género y subgénero, mostrando conocimiento contextual.</w:t>
            </w:r>
          </w:p>
        </w:tc>
        <w:tc>
          <w:tcPr>
            <w:noWrap/>
          </w:tcPr>
          <w:p>
            <w:pPr/>
            <w:r>
              <w:rPr/>
              <w:t xml:space="preserve">Incluye algunas obras representativas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pocas obras o sin relación clara con los géneros estudiados.</w:t>
            </w:r>
          </w:p>
        </w:tc>
        <w:tc>
          <w:tcPr>
            <w:noWrap/>
          </w:tcPr>
          <w:p>
            <w:pPr/>
            <w:r>
              <w:rPr/>
              <w:t xml:space="preserve">No menciona obras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coherente, bien organizada, y usa un lenguaje claro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organizado,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el lenguaje poco claro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 textual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que apoyan claramente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adecuados, aunque algunos pueden ser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voces y perspectivas culturales en el análisis, promoviendo la equidad y respeto por todas las identidades.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equidad en su trabajo, con espacio para mayor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 refleja claramente en su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de los géneros literarios.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sigue ideas convencionales principalmente.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rutinaria y carece de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y sin aportes personales o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la claridad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