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Diagnóstico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del estudiante en la elaboración de un diagnóstico comunitario en enfermería, considerando la investigación, identificación, análisis y planificación orientados a la solución de problemas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Diagnóstico Comunitario en Enfermería</w:t>
      </w:r>
    </w:p>
    <w:p>
      <w:pPr/>
      <w:r>
        <w:rPr/>
        <w:t xml:space="preserve">Esta rúbrica evalúa de manera detallada el desempeño del estudiante en la elaboración de un diagnóstico comunitario en enfermería, considerando la investigación, identificación, análisis y planificación orientados a la solución de problemas comunitarios.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recolección de datos sociales, demográficos e infraestructura</w:t>
            </w:r>
          </w:p>
        </w:tc>
        <w:tc>
          <w:tcPr>
            <w:noWrap/>
          </w:tcPr>
          <w:p>
            <w:pPr/>
            <w:r>
              <w:rPr/>
              <w:t xml:space="preserve">Recopila información muy completa, actualizada y relevante, incluyendo múltiples fuentes confiables que describen claramente el territorio.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y relevante, con fuentes confiables, aunque falta algún detalle o actualización menor.</w:t>
            </w:r>
          </w:p>
        </w:tc>
        <w:tc>
          <w:tcPr>
            <w:noWrap/>
          </w:tcPr>
          <w:p>
            <w:pPr/>
            <w:r>
              <w:rPr/>
              <w:t xml:space="preserve">Recopila información básica, limitada o con algunas imprecisiones, sin cubrir todos los aspectos relevantes del territorio.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insuficiente, desactualizada o poco relevante para el diagnóstico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y necesidades de la población</w:t>
            </w:r>
          </w:p>
        </w:tc>
        <w:tc>
          <w:tcPr>
            <w:noWrap/>
          </w:tcPr>
          <w:p>
            <w:pPr/>
            <w:r>
              <w:rPr/>
              <w:t xml:space="preserve">Enlista de forma clara y completa todas las necesidades y dificultades que afectan a la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y dificultades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y problemas, pero la lista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o problemas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Priorización del problema principal</w:t>
            </w:r>
          </w:p>
        </w:tc>
        <w:tc>
          <w:tcPr>
            <w:noWrap/>
          </w:tcPr>
          <w:p>
            <w:pPr/>
            <w:r>
              <w:rPr/>
              <w:t xml:space="preserve">Selecciona el problema principal con justificación sólida basada en su impacto y urgencia, demostrando criterio fundamentado.</w:t>
            </w:r>
          </w:p>
        </w:tc>
        <w:tc>
          <w:tcPr>
            <w:noWrap/>
          </w:tcPr>
          <w:p>
            <w:pPr/>
            <w:r>
              <w:rPr/>
              <w:t xml:space="preserve">Selecciona un problema importante con justificación adecuada, aunque algo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un problema principal pero con justificación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priorizar o justifica inadecuadamente el problema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 del problema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del origen y consecuencias del problema, evidenciando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que identifica causas y efectos, aunque de forma algo superficial.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identificación parcial de causas o efectos, sin relación clara al contexto.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claro o relevante de las causas y efectos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metas claras y alcanzables</w:t>
            </w:r>
          </w:p>
        </w:tc>
        <w:tc>
          <w:tcPr>
            <w:noWrap/>
          </w:tcPr>
          <w:p>
            <w:pPr/>
            <w:r>
              <w:rPr/>
              <w:t xml:space="preserve">Define metas específicas, medibles, realistas y alineadas con la solución del problema comunitario.</w:t>
            </w:r>
          </w:p>
        </w:tc>
        <w:tc>
          <w:tcPr>
            <w:noWrap/>
          </w:tcPr>
          <w:p>
            <w:pPr/>
            <w:r>
              <w:rPr/>
              <w:t xml:space="preserve">Define metas claras y alcanzables, aunque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metas son poco claras, generales o difíciles de alcanzar.</w:t>
            </w:r>
          </w:p>
        </w:tc>
        <w:tc>
          <w:tcPr>
            <w:noWrap/>
          </w:tcPr>
          <w:p>
            <w:pPr/>
            <w:r>
              <w:rPr/>
              <w:t xml:space="preserve">No establece metas o las propuestas son irrelevantes o inalcanzables.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disponibles y fortalezas comunitarias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recursos y fortalezas del territorio que pueden potenciar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recursos y fortalezas relevantes, aunque sin mayor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recursos o fortalezas limitados o poco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ni fortalezas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para la solución o mitigación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viables y bien fundamentadas que abordan eficazmente el problema.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factibles,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claras, generales o con factibilidad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son inviables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diagnóstico comunitario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coherente y sin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cierta desorganización o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numerosas faltas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2026-09-25T20:42:07-05:00</dcterms:created>
  <dcterms:modified xsi:type="dcterms:W3CDTF">2026-09-25T20:42:07-05:00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