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Segunda Guerra Mundial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eventos clave de la Segunda Guerra Mundial en estudiantes de secundaria (12-15 años). Se valoran tres criterios esenciales: Rigor y Pertinencia Histórica, Secuencia y Causalidad Cronológica, y Síntesis y Comunicación Gráfica, con cuatro niveles de desempeño para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Segunda Guerra Mundial - Historia</w:t>
      </w:r>
    </w:p>
    <w:p>
      <w:pPr/>
      <w:r>
        <w:rPr/>
        <w:t xml:space="preserve">Esta rúbrica está diseñada para evaluar la comprensión y presentación de los eventos clave de la Segunda Guerra Mundial en estudiantes de secundaria (12-15 años). Se valoran tres criterios esenciales: Rigor y Pertinencia Histórica, Secuencia y Causalidad Cronológica, y Síntesis y Comunicación Gráfica, con cuatro niveles de desempeño para cada uno.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 Destacado (Excelente)</w:t>
            </w:r>
          </w:p>
        </w:tc>
        <w:tc>
          <w:tcPr>
            <w:noWrap/>
          </w:tcPr>
          <w:p>
            <w:pPr/>
            <w:r>
              <w:rPr/>
              <w:t xml:space="preserve">Nivel Logrado (Bueno)</w:t>
            </w:r>
          </w:p>
        </w:tc>
        <w:tc>
          <w:tcPr>
            <w:noWrap/>
          </w:tcPr>
          <w:p>
            <w:pPr/>
            <w:r>
              <w:rPr/>
              <w:t xml:space="preserve">Nivel En Proceso (Aceptable)</w:t>
            </w:r>
          </w:p>
        </w:tc>
        <w:tc>
          <w:tcPr>
            <w:noWrap/>
          </w:tcPr>
          <w:p>
            <w:pPr/>
            <w:r>
              <w:rPr/>
              <w:t xml:space="preserve">Nivel En Inicio (Bajo)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</w:t>
            </w:r>
            <w:br/>
            <w:r>
              <w:rPr/>
              <w:t xml:space="preserve">Precisión en fechas y relevancia de eventos seleccionados.</w:t>
            </w:r>
          </w:p>
        </w:tc>
        <w:tc>
          <w:tcPr>
            <w:noWrap/>
          </w:tcPr>
          <w:p>
            <w:pPr/>
            <w:r>
              <w:rPr/>
              <w:t xml:space="preserve">Incluye todas las fechas correctas y eventos relevantes que marcan hitos claves desde las primeras revueltas hasta el final de la guerra; información históricamente precisa y completa.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fechas correctas y eventos importantes, con muy pocos errores menores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Incluye algunas fechas correctas y eventos relevantes, pero con errores o omisiones que afectan la precisión histórica.</w:t>
            </w:r>
          </w:p>
        </w:tc>
        <w:tc>
          <w:tcPr>
            <w:noWrap/>
          </w:tcPr>
          <w:p>
            <w:pPr/>
            <w:r>
              <w:rPr/>
              <w:t xml:space="preserve">Presenta fechas incorrectas o irrelevantes y omite eventos clave, mostrando falta de comprensión histórica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Causalidad Cronológica</w:t>
            </w:r>
            <w:br/>
            <w:r>
              <w:rPr/>
              <w:t xml:space="preserve">Organización lógica y temporal, reflejando causa-efecto entre eventos.</w:t>
            </w:r>
          </w:p>
        </w:tc>
        <w:tc>
          <w:tcPr>
            <w:noWrap/>
          </w:tcPr>
          <w:p>
            <w:pPr/>
            <w:r>
              <w:rPr/>
              <w:t xml:space="preserve">La línea temporal está organizada de forma clara y lógica, mostrando explícitamente las relaciones de causa y efecto que conectan cada evento de manera coherente.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lógica y cronológica, con algunas relaciones de causa-efecto bien explicadas,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parcialmente lógica, pero la relación causa-efecto entre eventos es débil o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La secuencia es desordenada o incorrecta, sin evidencia clara de comprensión de las conexiones temporales ni causa-efecto.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Comunicación Gráfica</w:t>
            </w:r>
            <w:br/>
            <w:r>
              <w:rPr/>
              <w:t xml:space="preserve">Capacidad de sintetizar información y claridad visual de la línea.</w:t>
            </w:r>
          </w:p>
        </w:tc>
        <w:tc>
          <w:tcPr>
            <w:noWrap/>
          </w:tcPr>
          <w:p>
            <w:pPr/>
            <w:r>
              <w:rPr/>
              <w:t xml:space="preserve">La información está sintetizada con textos claros, concisos y bien redactados; el uso de colores, imágenes e íconos es atractivo, legible y facilita la comprensión completa del periodo histórico.</w:t>
            </w:r>
          </w:p>
        </w:tc>
        <w:tc>
          <w:tcPr>
            <w:noWrap/>
          </w:tcPr>
          <w:p>
            <w:pPr/>
            <w:r>
              <w:rPr/>
              <w:t xml:space="preserve">La síntesis es buena con textos generalmente claros; la representación gráfica es ordenada y utiliza colores o imágenes que ayudan a la comprensión, aunque puede mejorar la estética.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textos poco claros o excesivos; la representación gráfica es básica, con uso limitado de elementos visuales, dificultando algo la comprensión.</w:t>
            </w:r>
          </w:p>
        </w:tc>
        <w:tc>
          <w:tcPr>
            <w:noWrap/>
          </w:tcPr>
          <w:p>
            <w:pPr/>
            <w:r>
              <w:rPr/>
              <w:t xml:space="preserve">La síntesis es pobre o confusa; la línea carece de elementos visuales o presenta desorden que impide entender el contenido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2026-09-26T03:13:08-05:00</dcterms:created>
  <dcterms:modified xsi:type="dcterms:W3CDTF">2026-09-26T03:13:08-05:00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