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con Lápiz de Carbón y Técnica de Claroscuro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dibujos realizados con lápiz de carbón aplicando la técnica del claroscuro en estudiantes de secundaria (12-15 años). Se valoran aspectos técnicos, expresivos y criterios de diversidad, equidad e inclusión para fomentar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con Lápiz de Carbón y Técnica de Claroscuro</w:t>
      </w:r>
    </w:p>
    <w:p>
      <w:pPr/>
      <w:r>
        <w:rPr/>
        <w:t xml:space="preserve">Esta rúbrica está diseñada para evaluar dibujos realizados con lápiz de carbón aplicando la técnica del claroscuro en estudiantes de secundaria (12-15 años). Se valoran aspectos técnicos, expresivos y criterios de diversidad, equidad e inclusión para fomentar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técnica del claroscuro</w:t>
            </w:r>
          </w:p>
        </w:tc>
        <w:tc>
          <w:tcPr>
            <w:noWrap/>
          </w:tcPr>
          <w:p>
            <w:pPr/>
            <w:r>
              <w:rPr/>
              <w:t xml:space="preserve">Aplicación precisa y equilibrada de luces y sombras que genera un efecto tridimensional muy definido.</w:t>
            </w:r>
          </w:p>
        </w:tc>
        <w:tc>
          <w:tcPr>
            <w:noWrap/>
          </w:tcPr>
          <w:p>
            <w:pPr/>
            <w:r>
              <w:rPr/>
              <w:t xml:space="preserve">Buena aplicación de luces y sombras con algunos detalles para mejorar el volumen.</w:t>
            </w:r>
          </w:p>
        </w:tc>
        <w:tc>
          <w:tcPr>
            <w:noWrap/>
          </w:tcPr>
          <w:p>
            <w:pPr/>
            <w:r>
              <w:rPr/>
              <w:t xml:space="preserve">Se logra un efecto de claroscuro básico pero con inconsistencias en las transiciones y el volumen.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luces y sombras sin lograr efecto tridimensional.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manejo del lápiz de carbón</w:t>
            </w:r>
          </w:p>
        </w:tc>
        <w:tc>
          <w:tcPr>
            <w:noWrap/>
          </w:tcPr>
          <w:p>
            <w:pPr/>
            <w:r>
              <w:rPr/>
              <w:t xml:space="preserve">Gran control del lápiz, con trazos limpios y variedad adecuada de texturas.</w:t>
            </w:r>
          </w:p>
        </w:tc>
        <w:tc>
          <w:tcPr>
            <w:noWrap/>
          </w:tcPr>
          <w:p>
            <w:pPr/>
            <w:r>
              <w:rPr/>
              <w:t xml:space="preserve">Control adecuado con algunos trazos irregulares o texturas poco definidas.</w:t>
            </w:r>
          </w:p>
        </w:tc>
        <w:tc>
          <w:tcPr>
            <w:noWrap/>
          </w:tcPr>
          <w:p>
            <w:pPr/>
            <w:r>
              <w:rPr/>
              <w:t xml:space="preserve">Trazos inconsistentes y texturas poco claras que dificultan la lectura del dibujo.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evidente, trazos imprecisos y sin variedad de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organización del espacio</w:t>
            </w:r>
          </w:p>
        </w:tc>
        <w:tc>
          <w:tcPr>
            <w:noWrap/>
          </w:tcPr>
          <w:p>
            <w:pPr/>
            <w:r>
              <w:rPr/>
              <w:t xml:space="preserve">Composición armoniosa y equilibrada que guía la mirada de forma efectiva.</w:t>
            </w:r>
          </w:p>
        </w:tc>
        <w:tc>
          <w:tcPr>
            <w:noWrap/>
          </w:tcPr>
          <w:p>
            <w:pPr/>
            <w:r>
              <w:rPr/>
              <w:t xml:space="preserve">Composición clara aunque con algunos desequilibrios menores.</w:t>
            </w:r>
          </w:p>
        </w:tc>
        <w:tc>
          <w:tcPr>
            <w:noWrap/>
          </w:tcPr>
          <w:p>
            <w:pPr/>
            <w:r>
              <w:rPr/>
              <w:t xml:space="preserve">Composición poco organizada que dificulta la comprensión visual.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caótica sin relación clara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 y creatividad</w:t>
            </w:r>
          </w:p>
        </w:tc>
        <w:tc>
          <w:tcPr>
            <w:noWrap/>
          </w:tcPr>
          <w:p>
            <w:pPr/>
            <w:r>
              <w:rPr/>
              <w:t xml:space="preserve">Idea original y expresiva que refleja la personalidad y emociones del estudiante.</w:t>
            </w:r>
          </w:p>
        </w:tc>
        <w:tc>
          <w:tcPr>
            <w:noWrap/>
          </w:tcPr>
          <w:p>
            <w:pPr/>
            <w:r>
              <w:rPr/>
              <w:t xml:space="preserve">Idea creativa con expresión adecuada aunque poco innovadora.</w:t>
            </w:r>
          </w:p>
        </w:tc>
        <w:tc>
          <w:tcPr>
            <w:noWrap/>
          </w:tcPr>
          <w:p>
            <w:pPr/>
            <w:r>
              <w:rPr/>
              <w:t xml:space="preserve">Idea simple con expresión limitada y poca conexión emocional.</w:t>
            </w:r>
          </w:p>
        </w:tc>
        <w:tc>
          <w:tcPr>
            <w:noWrap/>
          </w:tcPr>
          <w:p>
            <w:pPr/>
            <w:r>
              <w:rPr/>
              <w:t xml:space="preserve">Falta de expresión artística o creatividad evidente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al detalle y acabado</w:t>
            </w:r>
          </w:p>
        </w:tc>
        <w:tc>
          <w:tcPr>
            <w:noWrap/>
          </w:tcPr>
          <w:p>
            <w:pPr/>
            <w:r>
              <w:rPr/>
              <w:t xml:space="preserve">Detalles finos y acabado pulido que enriquecen el dibujo.</w:t>
            </w:r>
          </w:p>
        </w:tc>
        <w:tc>
          <w:tcPr>
            <w:noWrap/>
          </w:tcPr>
          <w:p>
            <w:pPr/>
            <w:r>
              <w:rPr/>
              <w:t xml:space="preserve">Detalles visibles con acabado mayormente cuidado.</w:t>
            </w:r>
          </w:p>
        </w:tc>
        <w:tc>
          <w:tcPr>
            <w:noWrap/>
          </w:tcPr>
          <w:p>
            <w:pPr/>
            <w:r>
              <w:rPr/>
              <w:t xml:space="preserve">Detalles básicos y acabado irregular o incompleto.</w:t>
            </w:r>
          </w:p>
        </w:tc>
        <w:tc>
          <w:tcPr>
            <w:noWrap/>
          </w:tcPr>
          <w:p>
            <w:pPr/>
            <w:r>
              <w:rPr/>
              <w:t xml:space="preserve">Falta de detalles y acabado deficiente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e inclusión cultural (DEI)</w:t>
            </w:r>
          </w:p>
        </w:tc>
        <w:tc>
          <w:tcPr>
            <w:noWrap/>
          </w:tcPr>
          <w:p>
            <w:pPr/>
            <w:r>
              <w:rPr/>
              <w:t xml:space="preserve">El trabajo refleja de manera clara y respetuosa diversas culturas o perspectivas inclusivas.</w:t>
            </w:r>
          </w:p>
        </w:tc>
        <w:tc>
          <w:tcPr>
            <w:noWrap/>
          </w:tcPr>
          <w:p>
            <w:pPr/>
            <w:r>
              <w:rPr/>
              <w:t xml:space="preserve">Se evidencia la inclusión de alguna perspectiva diversa con respeto.</w:t>
            </w:r>
          </w:p>
        </w:tc>
        <w:tc>
          <w:tcPr>
            <w:noWrap/>
          </w:tcPr>
          <w:p>
            <w:pPr/>
            <w:r>
              <w:rPr/>
              <w:t xml:space="preserve">Intento limitado de reflejar diversidad o inclusión, con algunos estereotipos.</w:t>
            </w:r>
          </w:p>
        </w:tc>
        <w:tc>
          <w:tcPr>
            <w:noWrap/>
          </w:tcPr>
          <w:p>
            <w:pPr/>
            <w:r>
              <w:rPr/>
              <w:t xml:space="preserve">No hay evidencia de perspectivas diversas ni inclusión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el proceso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colaborativa e inclusiva con compañeros y materiales.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poco liderazgo en la inclusión.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respeto limitado hacia la diversidad o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respetuosas o excluyentes durante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cuidado del material</w:t>
            </w:r>
          </w:p>
        </w:tc>
        <w:tc>
          <w:tcPr>
            <w:noWrap/>
          </w:tcPr>
          <w:p>
            <w:pPr/>
            <w:r>
              <w:rPr/>
              <w:t xml:space="preserve">Usa y cuida el lápiz de carbón y otros materiales de forma eficiente y responsable.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con algunas descuidos menores.</w:t>
            </w:r>
          </w:p>
        </w:tc>
        <w:tc>
          <w:tcPr>
            <w:noWrap/>
          </w:tcPr>
          <w:p>
            <w:pPr/>
            <w:r>
              <w:rPr/>
              <w:t xml:space="preserve">Uso poco cuidadoso de materiales con desperdicios o daños frecuentes.</w:t>
            </w:r>
          </w:p>
        </w:tc>
        <w:tc>
          <w:tcPr>
            <w:noWrap/>
          </w:tcPr>
          <w:p>
            <w:pPr/>
            <w:r>
              <w:rPr/>
              <w:t xml:space="preserve">Uso irresponsable que provoca daños o desperdicios considerables.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2026-09-25T21:35:47-05:00</dcterms:created>
  <dcterms:modified xsi:type="dcterms:W3CDTF">2026-09-25T21:35:47-05:00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