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Preescolar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emocionales en niños de 3 a 5 años, enfocándose en la identificación, expresión, y autorregulación de emociones como alegría, tristeza, miedo y enojo. Además, incorpora criterios de Diversidad, Equidad e Inclusión para asegurar un ambiente respetuoso y comprensivo.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Preescolar - Ética y Valores</w:t>
      </w:r>
    </w:p>
    <w:p>
      <w:pPr/>
      <w:r>
        <w:rPr/>
        <w:t xml:space="preserve">Esta rúbrica evalúa el desarrollo de habilidades emocionales en niños de 3 a 5 años, enfocándose en la identificación, expresión, y autorregulación de emociones como alegría, tristeza, miedo y enojo. Además, incorpora criterios de Diversidad, Equidad e Inclusión para asegurar un ambiente respetuoso y comprensivo.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nombramiento de emociones (alegría, tristeza, miedo, enojo)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todas las emociones trabajadas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emociones con alguna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las emociones,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 de las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clara y apropiada, usando palabras y gestos.</w:t>
            </w:r>
          </w:p>
        </w:tc>
        <w:tc>
          <w:tcPr>
            <w:noWrap/>
          </w:tcPr>
          <w:p>
            <w:pPr/>
            <w:r>
              <w:rPr/>
              <w:t xml:space="preserve">Expresa emociones principalmente con gestos y algunas palabras.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causas que generan las emociones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qué situaciones o estímulos provocan sus emociones.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 sus emociones con ayuda o guía.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corporal de las emociones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en qué parte del cuerpo siente cada emoción.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sensaciones corporales relacionadas con las emociones.</w:t>
            </w:r>
          </w:p>
        </w:tc>
        <w:tc>
          <w:tcPr>
            <w:noWrap/>
          </w:tcPr>
          <w:p>
            <w:pPr/>
            <w:r>
              <w:rPr/>
              <w:t xml:space="preserve">No puede relacionar las emociones con sensaciones o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canalizar emociones de forma positiva</w:t>
            </w:r>
          </w:p>
        </w:tc>
        <w:tc>
          <w:tcPr>
            <w:noWrap/>
          </w:tcPr>
          <w:p>
            <w:pPr/>
            <w:r>
              <w:rPr/>
              <w:t xml:space="preserve">Utiliza diversas técnicas de autorregulación para manejar sus emociones eficazmente.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de autorregulación cuando se le recuerda o guía.</w:t>
            </w:r>
          </w:p>
        </w:tc>
        <w:tc>
          <w:tcPr>
            <w:noWrap/>
          </w:tcPr>
          <w:p>
            <w:pPr/>
            <w:r>
              <w:rPr/>
              <w:t xml:space="preserve">No utiliza técnicas o las aplica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y mantenimiento de un espacio para autogestión emocional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espacio emocional.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Evita o no participa en el espacio destinado a la autogestión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hacia emociones y sentimientos de otros (Inclusión y Equidad)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empatía hacia las emociones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muestra empatía,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comprender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aceptación y valoración de la diversidad cultural y emocional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emocionales y culturales de manera positiva y natural.</w:t>
            </w:r>
          </w:p>
        </w:tc>
        <w:tc>
          <w:tcPr>
            <w:noWrap/>
          </w:tcPr>
          <w:p>
            <w:pPr/>
            <w:r>
              <w:rPr/>
              <w:t xml:space="preserve">Muestra aceptación de la diversidad con apoyo o ejemplos de los adultos.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o respetar las diferencias culturales o emocionales.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