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y Exposición de un Díptico sobre Lenguaje Connotativo y Denotativo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organización, uso del lenguaje, producción textual, explicación y sustentación en la elaboración y exposición de un díptico sobre lenguaje connotativo y denotativo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y Exposición de un Díptico sobre Lenguaje Connotativo y Denotativo</w:t>
      </w:r>
    </w:p>
    <w:p>
      <w:pPr/>
      <w:r>
        <w:rPr/>
        <w:t xml:space="preserve">Esta rúbrica evalúa la organización, uso del lenguaje, producción textual, explicación y sustentación en la elaboración y exposición de un díptico sobre lenguaje connotativo y denotativo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coherente y ordenada de la información en el díptico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organizada, con secuencia lógica clara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buena secuencia, aunque con mínimas áreas de mejora en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algunas partes presentan desorden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organizada, dificultando la comprensión general del díptico.</w:t>
            </w:r>
          </w:p>
        </w:tc>
        <w:tc>
          <w:tcPr>
            <w:noWrap/>
          </w:tcPr>
          <w:p>
            <w:pPr/>
            <w:r>
              <w:rPr/>
              <w:t xml:space="preserve">La información carece de orden y coherencia, impidiendo entender el contenido del díptico.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del lenguaje denotativo y connotativo en los ejemplos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lenguaje denotativo y connotativo en todos los ejemplos presentados.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ambos tipos de lenguaje en la mayoría de los ejemplos,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en algunos ejemplos, pero confunde denotativo y connotativo en otros.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el lenguaje denotativo o connotativo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el lenguaje denotativo ni connotativo en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Producción de textos breves (titular y eslogan) con intención comunicativa clara</w:t>
            </w:r>
          </w:p>
        </w:tc>
        <w:tc>
          <w:tcPr>
            <w:noWrap/>
          </w:tcPr>
          <w:p>
            <w:pPr/>
            <w:r>
              <w:rPr/>
              <w:t xml:space="preserve">El titular y eslogan son creativos, claros y reflejan perfectamente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El titular y eslogan son claros y adecuados, reflejando bien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El titular y eslogan son comprensibles, pero la intención comunicativa no siempre es clara.</w:t>
            </w:r>
          </w:p>
        </w:tc>
        <w:tc>
          <w:tcPr>
            <w:noWrap/>
          </w:tcPr>
          <w:p>
            <w:pPr/>
            <w:r>
              <w:rPr/>
              <w:t xml:space="preserve">El titular y eslogan son poco claros o no reflejan adecuadamente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El titular y eslogan no tienen relación con la intención comunicativa ni son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clara de los significados denotativo y connotativo de la palabra asignada</w:t>
            </w:r>
          </w:p>
        </w:tc>
        <w:tc>
          <w:tcPr>
            <w:noWrap/>
          </w:tcPr>
          <w:p>
            <w:pPr/>
            <w:r>
              <w:rPr/>
              <w:t xml:space="preserve">Explica con total claridad y profundidad ambos significados, usando ejemplos pertinentes y comprensibles.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ambos significados con ejemplos adecuados,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de los significados, pero con falta de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en uno o ambos significados.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significados denotativo y connotativo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Sustentación de ideas y ejemplos durante la exposición</w:t>
            </w:r>
          </w:p>
        </w:tc>
        <w:tc>
          <w:tcPr>
            <w:noWrap/>
          </w:tcPr>
          <w:p>
            <w:pPr/>
            <w:r>
              <w:rPr/>
              <w:t xml:space="preserve">Sustenta sus ideas con argumentos sólidos y ejemplos claros, manteniendo contacto visual y buena comunicación.</w:t>
            </w:r>
          </w:p>
        </w:tc>
        <w:tc>
          <w:tcPr>
            <w:noWrap/>
          </w:tcPr>
          <w:p>
            <w:pPr/>
            <w:r>
              <w:rPr/>
              <w:t xml:space="preserve">Sustenta sus ideas con evidencia adecuada y responde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Sustenta algunas ideas, pero con argumentos poco claros o limitados ejemplos.</w:t>
            </w:r>
          </w:p>
        </w:tc>
        <w:tc>
          <w:tcPr>
            <w:noWrap/>
          </w:tcPr>
          <w:p>
            <w:pPr/>
            <w:r>
              <w:rPr/>
              <w:t xml:space="preserve">Sustentación débil, con pocos argumentos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sustenta sus ideas ni ejemplos y presenta dificultades para comunicarse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2026-09-25T22:29:03-05:00</dcterms:created>
  <dcterms:modified xsi:type="dcterms:W3CDTF">2026-09-25T22:29:03-05:00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