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Comunicación Lingüística, Matemática y STEM, Competencia Digital, Competencia Personal, Social y de Aprender a Aprender, Competencia Emprendedora y criterios de Diversidad, Equidad e Inclusión en estudiantes de secundaria (12-15 años) en la comprensión de la interdependencia entre países y puertos, desarrollo de habilidades de descripción y exposición oral,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Ciencias Sociales</w:t>
      </w:r>
    </w:p>
    <w:p>
      <w:pPr/>
      <w:r>
        <w:rPr/>
        <w:t xml:space="preserve">Esta rúbrica está diseñada para evaluar las competencias en Comunicación Lingüística, Matemática y STEM, Competencia Digital, Competencia Personal, Social y de Aprender a Aprender, Competencia Emprendedora y criterios de Diversidad, Equidad e Inclusión en estudiantes de secundaria (12-15 años) en la comprensión de la interdependencia entre países y puertos, desarrollo de habilidades de descripción y exposición oral, resolución de problemas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Comunicación Lingüística (CCL): Claridad y vocabulario técnico</w:t>
            </w:r>
            <w:br/>
            <w:r>
              <w:rPr/>
              <w:t xml:space="preserve">Expresa ideas económicas con claridad y utiliza vocabulario técnico preciso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Expresión clara, fluida y precisa; usa vocabulario técnico adecuado y variado sin errores.</w:t>
            </w:r>
          </w:p>
        </w:tc>
        <w:tc>
          <w:tcPr>
            <w:noWrap/>
          </w:tcPr>
          <w:p>
            <w:pPr/>
            <w:r>
              <w:rPr/>
              <w:t xml:space="preserve">Muy clara y bien estructurada; utiliza vocabulario técnico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Claridad adecuada con vocabulario técnico básico; algunas imprecisiones pero comprensible.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vocabulario técnico limitado;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expresa ideas con claridad ni usa vocabulario técnico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Matemática y STEM (STEM): Cálculos e interpretación de cartografía</w:t>
            </w:r>
            <w:br/>
            <w:r>
              <w:rPr/>
              <w:t xml:space="preserve">Realiza cálculos de distancias e interpreta mapas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Calcula distancias correctamente y analiza mapas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una interpretación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Cálculos básicos correctos; interpretación general del mapa adecuada.</w:t>
            </w:r>
          </w:p>
        </w:tc>
        <w:tc>
          <w:tcPr>
            <w:noWrap/>
          </w:tcPr>
          <w:p>
            <w:pPr/>
            <w:r>
              <w:rPr/>
              <w:t xml:space="preserve">Cálculos con errores frecuentes;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interpreta mapas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Competencia Digital (CD): Uso de plataformas y creación de material</w:t>
            </w:r>
            <w:br/>
            <w:r>
              <w:rPr/>
              <w:t xml:space="preserve">Utiliza plataformas digitales de cartografía y crea material expositivo funcional y atractivo.</w:t>
            </w:r>
          </w:p>
        </w:tc>
        <w:tc>
          <w:tcPr>
            <w:noWrap/>
          </w:tcPr>
          <w:p>
            <w:pPr/>
            <w:r>
              <w:rPr/>
              <w:t xml:space="preserve">Manejo experto de plataformas digitales; material innovador,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Buen manejo de herramientas digitales; material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Uso básico de plataformas; material funcional pero con limitaciones visuales o estructurales.</w:t>
            </w:r>
          </w:p>
        </w:tc>
        <w:tc>
          <w:tcPr>
            <w:noWrap/>
          </w:tcPr>
          <w:p>
            <w:pPr/>
            <w:r>
              <w:rPr/>
              <w:t xml:space="preserve">Dificultad para usar plataformas y material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utiliza plataformas digitales ni genera material expositivo.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Reflexiones y alternativas (CPSAA): Trabajo colaborativo y gestión del tiempo</w:t>
            </w:r>
            <w:br/>
            <w:r>
              <w:rPr/>
              <w:t xml:space="preserve">Participa activamente en equipo, gestiona tiempo y aporta reflexiones constructivas y alternativas.</w:t>
            </w:r>
          </w:p>
        </w:tc>
        <w:tc>
          <w:tcPr>
            <w:noWrap/>
          </w:tcPr>
          <w:p>
            <w:pPr/>
            <w:r>
              <w:rPr/>
              <w:t xml:space="preserve">Colabora eficazmente, organiza el tiempo y propone reflexiones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Participa y gestiona bien el tiempo; aporta reflexiones y alternativas relevantes.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adecuada; reflexiones básicas; gestión del tiempo aceptable.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reflexiones superficiales; dificultad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colabora ni gestiona tiempo; no aporta reflexiones ni alternativas.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Competencia Emprendedora (CE): Toma de decisiones y solución de problemas</w:t>
            </w:r>
            <w:br/>
            <w:r>
              <w:rPr/>
              <w:t xml:space="preserve">Propone rutas o soluciones alternativas basadas en análisis económico y toma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fundamentadas; toma decisiones acertadas y justificadas.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decisiones bien justificadas.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básicas; decisiones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irrelevantes;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justifica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de la interdependencia (CC): Integración de conceptos económicos y geográficos</w:t>
            </w:r>
            <w:br/>
            <w:r>
              <w:rPr/>
              <w:t xml:space="preserve">Demuestra comprensión profunda de la relación entre países y puertos y su impacto económico.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interdependencia y sus implicaciones económicas.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interdependencia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general con explicaciones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interdependencia entre países y puertos.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Desarrollo de habilidades de exposición oral (CCL)</w:t>
            </w:r>
            <w:br/>
            <w:r>
              <w:rPr/>
              <w:t xml:space="preserve">Utiliza un lenguaje adecuado, tono y ritmo para comunicar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Exposición fluida, con excelente uso de lenguaje, tono, ritmo y contacto visual.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estructurada; buen uso de lenguaje y tono.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comprensible; uso básico del lenguaje y tono adecuado.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monótona; dificultades en el lenguaje y tono.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incomprensible; no utiliza lenguaje ni tono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Diversidad, Equidad e Inclusión (DEI): Respeto y consideración en el trabajo y presentación</w:t>
            </w:r>
            <w:br/>
            <w:r>
              <w:rPr/>
              <w:t xml:space="preserve">Respeta y valora diferentes perspectivas,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respeto y equidad en todas las interacciones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diversas perspectivas y contribuye a la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diversidad; incluye perspectivas diversas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participación limitada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2026-09-26T01:36:38-05:00</dcterms:created>
  <dcterms:modified xsi:type="dcterms:W3CDTF">2026-09-26T01:36:38-05:00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