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Modos de Generar Energía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 los diferentes modos de generación de energía eléctrica, reflexionan sobre su importancia y comprenden las problemáticas asociadas a su producción y consumo.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Modos de Generar Energía Eléctrica</w:t>
      </w:r>
    </w:p>
    <w:p>
      <w:pPr/>
      <w:r>
        <w:rPr/>
        <w:t xml:space="preserve">Esta rúbrica está diseñada para evaluar cómo los estudiantes de primaria (6-11 años) reconocen los diferentes modos de generación de energía eléctrica, reflexionan sobre su importancia y comprenden las problemáticas asociadas a su producción y consumo.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modos de generación de energía eléctrica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correctamente varios modos de generación de energía eléctrica (solar, eólica, hidráulica, térmica, etc.)</w:t>
            </w:r>
          </w:p>
        </w:tc>
        <w:tc>
          <w:tcPr>
            <w:noWrap/>
          </w:tcPr>
          <w:p>
            <w:pPr/>
            <w:r>
              <w:rPr/>
              <w:t xml:space="preserve">Reconoce algunos modos de generación de energía eléctrica, nombrando al menos dos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modo de generación de energía eléctrica o los nombra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energía eléctrica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la energía eléctrica es importante para la vida diaria y el entorno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energía eléctrica, pero la explicación es básica o incompleta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energía eléctrica o la explicación es confusa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problemáticas ambientales relacionadas con la producción y consumo de energía eléctrica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relacionadas,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o las menciona de forma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modos de generación y su impacto en el ambiente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modo de generación con su impacto ambiental positivo o negativo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entre modos de generación y su impacto, pero con errores o de forma incompleta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modos de generación y su impacto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energía eléctrica y medio ambiente de forma apropiada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con algunos errores o confusiones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de forma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ordenada y coherente</w:t>
            </w:r>
          </w:p>
        </w:tc>
        <w:tc>
          <w:tcPr>
            <w:noWrap/>
          </w:tcPr>
          <w:p>
            <w:pPr/>
            <w:r>
              <w:rPr/>
              <w:t xml:space="preserve">Presenta las ideas con cierto orden, aunque puede haber confusión o falta de 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 relevantes durante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pocas aportaciones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aporta al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o ideas para el uso responsable de la energía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viables para el uso responsable y cuidado de la energía</w:t>
            </w:r>
          </w:p>
        </w:tc>
        <w:tc>
          <w:tcPr>
            <w:noWrap/>
          </w:tcPr>
          <w:p>
            <w:pPr/>
            <w:r>
              <w:rPr/>
              <w:t xml:space="preserve">Propone algunas ideas para el uso responsable, aunque poco elaboradas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están relacionadas con el tema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2026-09-26T00:26:42-05:00</dcterms:created>
  <dcterms:modified xsi:type="dcterms:W3CDTF">2026-09-26T00:26:42-05:00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