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Especializadas: Profesiones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las comunidades especializadas en profesiones enfocadas en la oralidad, considerando aspectos como instituciones laborales, construcción y comunicación del conocimiento, lenguaje específico, interacción comunitaria y habilidades necesarias.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Especializadas: Profesiones y Oralidad</w:t>
      </w:r>
    </w:p>
    <w:p>
      <w:pPr/>
      <w:r>
        <w:rPr/>
        <w:t xml:space="preserve">Esta rúbrica está diseñada para evaluar la comprensión y análisis de los estudiantes de media (15-17 años) sobre las comunidades especializadas en profesiones enfocadas en la oralidad, considerando aspectos como instituciones laborales, construcción y comunicación del conocimiento, lenguaje específico, interacción comunitaria y habilidades necesarias.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Instituciones donde trabajan</w:t>
            </w:r>
            <w:br/>
            <w:r>
              <w:rPr/>
              <w:t xml:space="preserve">Describe con claridad y precisión el tipo de instituciones donde se desempeñan las profesiones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detalla diversos tipos de instituciones especializadas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instituciones,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sólo algunos tipos de instituciones, con información general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instituciones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Procedimientos para construir conocimiento</w:t>
            </w:r>
            <w:br/>
            <w:r>
              <w:rPr/>
              <w:t xml:space="preserve">Explica cómo las profesiones construyen el conocimiento en su disciplina.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procedimientos específicos y su importancia para la disciplina.</w:t>
            </w:r>
          </w:p>
        </w:tc>
        <w:tc>
          <w:tcPr>
            <w:noWrap/>
          </w:tcPr>
          <w:p>
            <w:pPr/>
            <w:r>
              <w:rPr/>
              <w:t xml:space="preserve">Explica procedimientos generales, aunque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procedimientos básicos sin conexión clara con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No identifica procedimientos o los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conocimiento y métodos usados</w:t>
            </w:r>
            <w:br/>
            <w:r>
              <w:rPr/>
              <w:t xml:space="preserve">Analiza cómo comunican y qué métodos utilizan para compartir el conocimiento.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métodos y formas de comunicación profesional,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formas de comunicación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comunicación, pero sin relacionarlas con métodos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cómo se comunica el conocimiento en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 y tipos de textos consultados</w:t>
            </w:r>
            <w:br/>
            <w:r>
              <w:rPr/>
              <w:t xml:space="preserve">Explica cómo aprenden y qué textos utilizan en su formación profesional.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procesos de aprendizaje y los tipos de textos consultados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aprendizaje y tipos de textos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aprendizaje o textos, pero sin conexión clara o detalle.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aprenden o qué textos usan.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Particularidades del lenguaje utilizado</w:t>
            </w:r>
            <w:br/>
            <w:r>
              <w:rPr/>
              <w:t xml:space="preserve">Identifica características específicas del lenguaje profesional oral y escrito.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particularidades del lenguaje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lenguaje profesional,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básicas, pero sin ejemplos claros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particularidades del lenguaje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Tipos y propósitos de los textos escritos</w:t>
            </w:r>
            <w:br/>
            <w:r>
              <w:rPr/>
              <w:t xml:space="preserve">Describe los tipos de textos que escriben y sus objetivos.</w:t>
            </w:r>
          </w:p>
        </w:tc>
        <w:tc>
          <w:tcPr>
            <w:noWrap/>
          </w:tcPr>
          <w:p>
            <w:pPr/>
            <w:r>
              <w:rPr/>
              <w:t xml:space="preserve">Detalla con precisión diversos tipos de textos y sus propósitos claros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algunos textos y propósitos,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tipos de textos o propósitos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tipos de textos ni sus propósitos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laborales y espacios de reunión</w:t>
            </w:r>
            <w:br/>
            <w:r>
              <w:rPr/>
              <w:t xml:space="preserve">Explica cómo se relacionan y organizan laboralmente dentro de su comunidad.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relaciones laborales, instancias y momentos de reunión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y reuniones de forma general,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relaciones o reuniones, pero sin conexión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las relaciones laborales y reuniones.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Reconocimientos y habilidades desarrolladas</w:t>
            </w:r>
            <w:br/>
            <w:r>
              <w:rPr/>
              <w:t xml:space="preserve">Identifica premios, valores destacados y habilidades (técnicas y blandas) necesarias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reconocimientos, valores y habilidades específicas, incluyendo habilidades blandas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reconocimientos y habilidades,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sobre habilidades o premios,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reconocimientos ni las habilidades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2026-09-26T00:29:46-05:00</dcterms:created>
  <dcterms:modified xsi:type="dcterms:W3CDTF">2026-09-26T00:29:46-05:00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