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Oral y Compartir Información en Estudiantes de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 ideas, emociones y experiencias mediante el lenguaje oral y la interpretación de información a través de imágenes, símbolos, gestos y producciones gráficas en situaciones de juego e interacción.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Oral y Compartir Información en Estudiantes de Preescolar (3-5 años)</w:t>
      </w:r>
    </w:p>
    <w:p>
      <w:pPr/>
      <w:r>
        <w:rPr/>
        <w:t xml:space="preserve">Esta rúbrica evalúa la capacidad del estudiante para expresar ideas, emociones y experiencias mediante el lenguaje oral y la interpretación de información a través de imágenes, símbolos, gestos y producciones gráficas en situaciones de juego e interacción.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comunica con frases claras y coherentes que se entienden fácilmente.</w:t>
            </w:r>
          </w:p>
        </w:tc>
        <w:tc>
          <w:tcPr>
            <w:noWrap/>
          </w:tcPr>
          <w:p>
            <w:pPr/>
            <w:r>
              <w:rPr/>
              <w:t xml:space="preserve">Se comunica con frases simples, aunque a veces es difícil entender algunas palabras.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ideas, con palabras poco claras o ininteligibles.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la edad en diferentes contextos de juego.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limitado, adecuado para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Utiliza un vocabulario muy limitado y repetitivo, con pocas palabras conocidas.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gustos</w:t>
            </w:r>
          </w:p>
        </w:tc>
        <w:tc>
          <w:tcPr>
            <w:noWrap/>
          </w:tcPr>
          <w:p>
            <w:pPr/>
            <w:r>
              <w:rPr/>
              <w:t xml:space="preserve">Manifiesta claramente sus emociones y gustos con palabras y gestos apropiados.</w:t>
            </w:r>
          </w:p>
        </w:tc>
        <w:tc>
          <w:tcPr>
            <w:noWrap/>
          </w:tcPr>
          <w:p>
            <w:pPr/>
            <w:r>
              <w:rPr/>
              <w:t xml:space="preserve">Expresa emociones y gustos, pero con ayuda o de forma limitada.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emociones y gustos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situaciones de juego e interacción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comunica con sus pares y adultos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en el juego, aunque con comunicación limitada o pasiva.</w:t>
            </w:r>
          </w:p>
        </w:tc>
        <w:tc>
          <w:tcPr>
            <w:noWrap/>
          </w:tcPr>
          <w:p>
            <w:pPr/>
            <w:r>
              <w:rPr/>
              <w:t xml:space="preserve">Evita o tiene dificultad para participar en actividades de juego e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imágenes y símbolos</w:t>
            </w:r>
          </w:p>
        </w:tc>
        <w:tc>
          <w:tcPr>
            <w:noWrap/>
          </w:tcPr>
          <w:p>
            <w:pPr/>
            <w:r>
              <w:rPr/>
              <w:t xml:space="preserve">Reconoce y explica imágenes y símbolos con precisión y relacionándolos con experiencias.</w:t>
            </w:r>
          </w:p>
        </w:tc>
        <w:tc>
          <w:tcPr>
            <w:noWrap/>
          </w:tcPr>
          <w:p>
            <w:pPr/>
            <w:r>
              <w:rPr/>
              <w:t xml:space="preserve">Reconoce imágenes y símbolos comunes, pero con interpretaciones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reconocer o interpretar imágenes y símbolos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para complementar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gestos adecuados que apoyan y enriquecen su lenguaje oral.</w:t>
            </w:r>
          </w:p>
        </w:tc>
        <w:tc>
          <w:tcPr>
            <w:noWrap/>
          </w:tcPr>
          <w:p>
            <w:pPr/>
            <w:r>
              <w:rPr/>
              <w:t xml:space="preserve">Usa algunos gestos, aunque no siempre relacionados con lo que expresa.</w:t>
            </w:r>
          </w:p>
        </w:tc>
        <w:tc>
          <w:tcPr>
            <w:noWrap/>
          </w:tcPr>
          <w:p>
            <w:pPr/>
            <w:r>
              <w:rPr/>
              <w:t xml:space="preserve">No utiliza gestos o los usa de forma inapropiada para complementar su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Producciones gráficas para compartir información</w:t>
            </w:r>
          </w:p>
        </w:tc>
        <w:tc>
          <w:tcPr>
            <w:noWrap/>
          </w:tcPr>
          <w:p>
            <w:pPr/>
            <w:r>
              <w:rPr/>
              <w:t xml:space="preserve">Realiza dibujos o marcas que representan claramente ideas o emociones.</w:t>
            </w:r>
          </w:p>
        </w:tc>
        <w:tc>
          <w:tcPr>
            <w:noWrap/>
          </w:tcPr>
          <w:p>
            <w:pPr/>
            <w:r>
              <w:rPr/>
              <w:t xml:space="preserve">Hace dibujos o marcas, aunque la relación con sus ideas o emociones es básica.</w:t>
            </w:r>
          </w:p>
        </w:tc>
        <w:tc>
          <w:tcPr>
            <w:noWrap/>
          </w:tcPr>
          <w:p>
            <w:pPr/>
            <w:r>
              <w:rPr/>
              <w:t xml:space="preserve">No realiza o no relaciona sus producciones gráficas con ideas o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 a preguntas orales</w:t>
            </w:r>
          </w:p>
        </w:tc>
        <w:tc>
          <w:tcPr>
            <w:noWrap/>
          </w:tcPr>
          <w:p>
            <w:pPr/>
            <w:r>
              <w:rPr/>
              <w:t xml:space="preserve">Responde con sentido y coherencia a preguntas formuladas durante la interacción.</w:t>
            </w:r>
          </w:p>
        </w:tc>
        <w:tc>
          <w:tcPr>
            <w:noWrap/>
          </w:tcPr>
          <w:p>
            <w:pPr/>
            <w:r>
              <w:rPr/>
              <w:t xml:space="preserve">Responde a preguntas simples, aunque con respuestas cortas o poco detalladas.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manera inapropiada a preguntas orales.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2026-09-26T00:47:02-05:00</dcterms:created>
  <dcterms:modified xsi:type="dcterms:W3CDTF">2026-09-26T00:47:02-05:00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