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Política Pública en Salud Mental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de la propuesta de política pública en salud mental, considerando aspectos esenciales como marco teórico, diagnóstico, objetivos, ejes estratégicos, atención primaria y evaluación. Cada criterio se valora en cuatro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Política Pública en Salud Mental (Psicología)</w:t>
      </w:r>
    </w:p>
    <w:p>
      <w:pPr/>
      <w:r>
        <w:rPr/>
        <w:t xml:space="preserve">Esta rúbrica evalúa de manera detallada la calidad de la propuesta de política pública en salud mental, considerando aspectos esenciales como marco teórico, diagnóstico, objetivos, ejes estratégicos, atención primaria y evaluación. Cada criterio se valora en cuatro niveles para identificar fortalezas y áreas de mejora en el trabajo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Marco Teórico y Conceptual</w:t>
            </w:r>
            <w:br/>
            <w:r>
              <w:rPr/>
              <w:t xml:space="preserve">Claridad, profundidad y pertinencia del marco teórico y conceptual aplicado.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sólido, actualizado y altamente pertinente que fundamenta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adecuado y pertinente con referencias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Marco teórico básico, con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Marco teórico poco claro, desactualizado o no relacionado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Situacional del Caso</w:t>
            </w:r>
            <w:br/>
            <w:r>
              <w:rPr/>
              <w:t xml:space="preserve">Identificación y análisis completo y relevante de la situación actual.</w:t>
            </w:r>
          </w:p>
        </w:tc>
        <w:tc>
          <w:tcPr>
            <w:noWrap/>
          </w:tcPr>
          <w:p>
            <w:pPr/>
            <w:r>
              <w:rPr/>
              <w:t xml:space="preserve">Diagnóstico detallado, coherente y fundamentado con datos relevantes y análisis crítico del caso.</w:t>
            </w:r>
          </w:p>
        </w:tc>
        <w:tc>
          <w:tcPr>
            <w:noWrap/>
          </w:tcPr>
          <w:p>
            <w:pPr/>
            <w:r>
              <w:rPr/>
              <w:t xml:space="preserve">Diagnóstico claro y pertinente, con datos adecuados,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incompleto, con datos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irrelevante para el caso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Objetivos de la Política Pública en Salud Mental</w:t>
            </w:r>
            <w:br/>
            <w:r>
              <w:rPr/>
              <w:t xml:space="preserve">Definición clara, específica y coherente de objetivos alcanzables.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alineados perfectamente con el diagnóstico y marco teórico.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aunque con menor precisión o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alineados con el diagnóstico y marco teórico.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confusos o inapropiados para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Ejes Estratégicos (Promoción, Prevención, Atención, Rehabilitación, Gestión)</w:t>
            </w:r>
            <w:br/>
            <w:r>
              <w:rPr/>
              <w:t xml:space="preserve">Integración y desarrollo de los ejes estratégicos dentro de la propuesta.</w:t>
            </w:r>
          </w:p>
        </w:tc>
        <w:tc>
          <w:tcPr>
            <w:noWrap/>
          </w:tcPr>
          <w:p>
            <w:pPr/>
            <w:r>
              <w:rPr/>
              <w:t xml:space="preserve">Desarrolla todos los ejes estratégicos con propuestas innovadoras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ejes estratégicos con propuestas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Considera algunos ejes estratégicos, pero el desarrollo es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No incluye o desarrolla de forma muy débil los ejes estratégicos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Atención Primaria</w:t>
            </w:r>
            <w:br/>
            <w:r>
              <w:rPr/>
              <w:t xml:space="preserve">Claridad, viabilidad y pertinencia de la propuesta de atención primaria en salud mental.</w:t>
            </w:r>
          </w:p>
        </w:tc>
        <w:tc>
          <w:tcPr>
            <w:noWrap/>
          </w:tcPr>
          <w:p>
            <w:pPr/>
            <w:r>
              <w:rPr/>
              <w:t xml:space="preserve">Propuesta innovadora, clara, viable y bien fundamentada que responde a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viable, con fundamentación adecuada,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Propuesta básica o poco desarrollada, con aspectos viables limitados.</w:t>
            </w:r>
          </w:p>
        </w:tc>
        <w:tc>
          <w:tcPr>
            <w:noWrap/>
          </w:tcPr>
          <w:p>
            <w:pPr/>
            <w:r>
              <w:rPr/>
              <w:t xml:space="preserve">Propuesta insuficiente, poco clara o irrealizable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Seguimiento y Evaluación</w:t>
            </w:r>
            <w:br/>
            <w:r>
              <w:rPr/>
              <w:t xml:space="preserve">Definición de mecanismos claros y coherentes para el seguimiento y evaluación de la política pública.</w:t>
            </w:r>
          </w:p>
        </w:tc>
        <w:tc>
          <w:tcPr>
            <w:noWrap/>
          </w:tcPr>
          <w:p>
            <w:pPr/>
            <w:r>
              <w:rPr/>
              <w:t xml:space="preserve">Presenta un sistema detallado, coherente y factible para seguimiento y evaluación continua.</w:t>
            </w:r>
          </w:p>
        </w:tc>
        <w:tc>
          <w:tcPr>
            <w:noWrap/>
          </w:tcPr>
          <w:p>
            <w:pPr/>
            <w:r>
              <w:rPr/>
              <w:t xml:space="preserve">Define mecanismos adecuados para seguimiento y evaluación,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Mecanismos poco claros o incompletos para el seguimiento y evaluación.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 sistema inadecuado para seguimiento y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General y Presentación</w:t>
            </w:r>
            <w:br/>
            <w:r>
              <w:rPr/>
              <w:t xml:space="preserve">Integración lógica de todos los elementos y calidad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Propuesta completamente coherente, bien organizada, sin errores ortográficos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Propuesta coherente y organizada, con mínimas fallas en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con cierta incoherencia o desorganización, y varios errores de redacción.</w:t>
            </w:r>
          </w:p>
        </w:tc>
        <w:tc>
          <w:tcPr>
            <w:noWrap/>
          </w:tcPr>
          <w:p>
            <w:pPr/>
            <w:r>
              <w:rPr/>
              <w:t xml:space="preserve">Propuesta desorganizada, incoherente y con múltiples errores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