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y Participación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autónoma en la toma de decisiones y la organización de actividades, así como el reconocimiento, expresión y regulación de emociones en situaciones de convivencia y juego. Está diseñada para estudiantes de preescolar dentro del eje "De lo Humano y lo Comunitario".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y Participación en Preescolar (3-5 años)</w:t>
      </w:r>
    </w:p>
    <w:p>
      <w:pPr/>
      <w:r>
        <w:rPr/>
        <w:t xml:space="preserve">Esta rúbrica evalúa la participación autónoma en la toma de decisiones y la organización de actividades, así como el reconocimiento, expresión y regulación de emociones en situaciones de convivencia y juego. Está diseñada para estudiantes de preescolar dentro del eje "De lo Humano y lo Comunitario".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Propone ideas y toma decisiones con autonomía, escucha a sus compañeros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acepta decisiones tomadas por el grupo.</w:t>
            </w:r>
          </w:p>
        </w:tc>
        <w:tc>
          <w:tcPr>
            <w:noWrap/>
          </w:tcPr>
          <w:p>
            <w:pPr/>
            <w:r>
              <w:rPr/>
              <w:t xml:space="preserve">Dificultad para participar o esperar siempre indicaciones para decidir.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ayuda a organizar actividades con iniciativa propia.</w:t>
            </w:r>
          </w:p>
        </w:tc>
        <w:tc>
          <w:tcPr>
            <w:noWrap/>
          </w:tcPr>
          <w:p>
            <w:pPr/>
            <w:r>
              <w:rPr/>
              <w:t xml:space="preserve">Colabora en la organización cuando se le asigna un rol específico.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 en la organización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emociones en situaciones de convivencia y juego</w:t>
            </w:r>
          </w:p>
        </w:tc>
        <w:tc>
          <w:tcPr>
            <w:noWrap/>
          </w:tcPr>
          <w:p>
            <w:pPr/>
            <w:r>
              <w:rPr/>
              <w:t xml:space="preserve">Identifica y nombra con claridad sus emociones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de manera adecuada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respetando a los demás y usando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Expresa emociones, pero en ocasiones lo hace de forma inapropiada o descontrolada.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agresiva o no verbalizada, dificultando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 sus emociones en situaciones de juego y convivencia</w:t>
            </w:r>
          </w:p>
        </w:tc>
        <w:tc>
          <w:tcPr>
            <w:noWrap/>
          </w:tcPr>
          <w:p>
            <w:pPr/>
            <w:r>
              <w:rPr/>
              <w:t xml:space="preserve">Muestra capacidad para controlar sus emociones y resolver conflictos con ayuda mínima.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manejar sus emociones en momentos de conflicto.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lo que genera conflictos o interrupciones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responde a las emociones y necesidades de otros con gestos y palabras amables.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necesita recordatorios para hacerlo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no reconoce las emociones y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normas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Sigue las reglas y espera su turno con paciencia, facilitando la convivencia.</w:t>
            </w:r>
          </w:p>
        </w:tc>
        <w:tc>
          <w:tcPr>
            <w:noWrap/>
          </w:tcPr>
          <w:p>
            <w:pPr/>
            <w:r>
              <w:rPr/>
              <w:t xml:space="preserve">A veces respeta las normas y turnos,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generando dificultades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resolución de pequeños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frecuencia necesita intervención adulta.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depende totalmente del adulto para intervenir.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2026-09-26T00:32:45-05:00</dcterms:created>
  <dcterms:modified xsi:type="dcterms:W3CDTF">2026-09-26T00:32:45-05:00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