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Registro de Conducta y Economía de Fichas: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autorregulación de la conducta en estudiantes de 3 a 5 años,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Registro de Conducta y Economía de Fichas: Habilidades Socioemocionales en Preescolar</w:t>
      </w:r>
    </w:p>
    <w:p>
      <w:pPr/>
      <w:r>
        <w:rPr/>
        <w:t xml:space="preserve">Lista de verificación para evaluar la autorregulación de la conducta en estudiantes de 3 a 5 años, considerando principios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reconoce y expresa sus emociones básicas (alegría, tristeza, enojo) de manera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espera su turno respetando el espacio y tiempo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estrategias sencillas para calmarse ante situaciones de frustración (respirar, contar hasta 3).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responde positivamente al sistema de economía de fichas, entendiendo su función para reforzar conductas.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muestra respeto y aceptación hacia la diversidad cultural, lingüística y de habilidades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participa en actividades grupales promoviendo la inclusión y la colaboración con todos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identifica y comunica necesidades personales o dificultades con ayuda del docente o adulto.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mantiene conductas apropiadas en diferentes espacios del aula, demostrando comprensión de normas básicas.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2026-09-25T22:23:51-05:00</dcterms:created>
  <dcterms:modified xsi:type="dcterms:W3CDTF">2026-09-25T22:23:51-05:00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