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Intervalos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de secundaria en el tema de intervalos aritméticos, considerando aspectos conceptuales y aplicados.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Intervalos en Aritmética</w:t>
      </w:r>
    </w:p>
    <w:p>
      <w:pPr/>
      <w:r>
        <w:rPr/>
        <w:t xml:space="preserve">Esta rúbrica está diseñada para evaluar el dominio de los estudiantes de secundaria en el tema de intervalos aritméticos, considerando aspectos conceptuales y aplicados.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intervalo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intervalo y distingue entre intervalos abiertos, cerrados y mixtos con ejemplos correctos.</w:t>
            </w:r>
          </w:p>
        </w:tc>
        <w:tc>
          <w:tcPr>
            <w:noWrap/>
          </w:tcPr>
          <w:p>
            <w:pPr/>
            <w:r>
              <w:rPr/>
              <w:t xml:space="preserve">Explica qué es un intervalo y reconoce la mayoría de los tipos con algunos pequeños errores en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concepto, pero confunde algunos tipos de intervalos o sus símbolos.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intervalo ni identifica correctamente sus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intervalos</w:t>
            </w:r>
          </w:p>
        </w:tc>
        <w:tc>
          <w:tcPr>
            <w:noWrap/>
          </w:tcPr>
          <w:p>
            <w:pPr/>
            <w:r>
              <w:rPr/>
              <w:t xml:space="preserve">Dibuja intervalos correctamente en la recta numérica, usando símbolos adecuados para intervalos abiertos y cerrados.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adecuadas con pocos errores en símbolos o ubicación en la recta.</w:t>
            </w:r>
          </w:p>
        </w:tc>
        <w:tc>
          <w:tcPr>
            <w:noWrap/>
          </w:tcPr>
          <w:p>
            <w:pPr/>
            <w:r>
              <w:rPr/>
              <w:t xml:space="preserve">Representa intervalos de forma incompleta o con errores frecuentes en símbolos o ubicación.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intervalos en la recta numérica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con intervalos (unión e intersección)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unión e intersección de intervalos, explicando cada paso con claridad.</w:t>
            </w:r>
          </w:p>
        </w:tc>
        <w:tc>
          <w:tcPr>
            <w:noWrap/>
          </w:tcPr>
          <w:p>
            <w:pPr/>
            <w:r>
              <w:rPr/>
              <w:t xml:space="preserve">Realiza la mayoría de operaciones correctamente, con explicaciones claras pero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básicas, pero con errores que afectan el resultado o la explicación.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las operaciones o no explica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la notación matemática formal de forma precisa y consistente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Usa la notación matemática con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Usa la notación de forma limitada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la notación matemática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aplicados con intervalos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aplicados con intervalos correctamente y explica claramente el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pequeños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con errores significativos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no explica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con una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con algunos detalles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afectando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apoya a sus compañeros en la comprensión y resolución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poco o con aportes limitados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autoevaluación</w:t>
            </w:r>
          </w:p>
        </w:tc>
        <w:tc>
          <w:tcPr>
            <w:noWrap/>
          </w:tcPr>
          <w:p>
            <w:pPr/>
            <w:r>
              <w:rPr/>
              <w:t xml:space="preserve">Identifica sus errores y corrige de forma autónoma, mostrando reflexión sobre su aprendizaje.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realiza correcciones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realiza pocas correcciones.</w:t>
            </w:r>
          </w:p>
        </w:tc>
        <w:tc>
          <w:tcPr>
            <w:noWrap/>
          </w:tcPr>
          <w:p>
            <w:pPr/>
            <w:r>
              <w:rPr/>
              <w:t xml:space="preserve">No reconoce errores ni realiza correcciones.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2026-09-26T04:56:56-05:00</dcterms:created>
  <dcterms:modified xsi:type="dcterms:W3CDTF">2026-09-26T04:56:56-05:00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