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Lectura y Análisis de Mitos y Leyendas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para identificar elementos de realidad y fantasía en mitos y leyendas, promoviendo su disfrute y valoración de la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Lectura y Análisis de Mitos y Leyendas</w:t>
      </w:r>
    </w:p>
    <w:p>
      <w:pPr/>
      <w:r>
        <w:rPr/>
        <w:t xml:space="preserve">Esta rúbrica evalúa la capacidad de los estudiantes de primaria para identificar elementos de realidad y fantasía en mitos y leyendas, promoviendo su disfrute y valoración de la literatura.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mito o leyenda, explicando claramente el argumento y los personajes.</w:t>
            </w:r>
          </w:p>
        </w:tc>
        <w:tc>
          <w:tcPr>
            <w:noWrap/>
          </w:tcPr>
          <w:p>
            <w:pPr/>
            <w:r>
              <w:rPr/>
              <w:t xml:space="preserve">Comprende el texto de forma general,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No logra comprender el argumento ni los personajes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de realidad</w:t>
            </w:r>
          </w:p>
        </w:tc>
        <w:tc>
          <w:tcPr>
            <w:noWrap/>
          </w:tcPr>
          <w:p>
            <w:pPr/>
            <w:r>
              <w:rPr/>
              <w:t xml:space="preserve">Identifica de manera precisa y clara los elementos reales presentes en el mito o leyenda.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reales, pero con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elementos de realidad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de fantasía</w:t>
            </w:r>
          </w:p>
        </w:tc>
        <w:tc>
          <w:tcPr>
            <w:noWrap/>
          </w:tcPr>
          <w:p>
            <w:pPr/>
            <w:r>
              <w:rPr/>
              <w:t xml:space="preserve">Señala correctamente los elementos fantásticos y explica su función en el mito o leyenda.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fantásticos, aunque con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los elementos de fantasía o los confunde con la realidad.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mito y leyenda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y similitudes entre mitos y leyendas basándose en el texto.</w:t>
            </w:r>
          </w:p>
        </w:tc>
        <w:tc>
          <w:tcPr>
            <w:noWrap/>
          </w:tcPr>
          <w:p>
            <w:pPr/>
            <w:r>
              <w:rPr/>
              <w:t xml:space="preserve">Menciona algunas diferencias o similitudes, pero sin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diferencias o similitudes entre mito y leyenda.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opiniones personales</w:t>
            </w:r>
          </w:p>
        </w:tc>
        <w:tc>
          <w:tcPr>
            <w:noWrap/>
          </w:tcPr>
          <w:p>
            <w:pPr/>
            <w:r>
              <w:rPr/>
              <w:t xml:space="preserve">Expresa opiniones personales sobre el mito o leyenda con argumentos claros y respetuosos.</w:t>
            </w:r>
          </w:p>
        </w:tc>
        <w:tc>
          <w:tcPr>
            <w:noWrap/>
          </w:tcPr>
          <w:p>
            <w:pPr/>
            <w:r>
              <w:rPr/>
              <w:t xml:space="preserve">Da opiniones, pero con poca claridad o sin argumentos suficientes.</w:t>
            </w:r>
          </w:p>
        </w:tc>
        <w:tc>
          <w:tcPr>
            <w:noWrap/>
          </w:tcPr>
          <w:p>
            <w:pPr/>
            <w:r>
              <w:rPr/>
              <w:t xml:space="preserve">No expresa opinión o sus comentarios no están relacionados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la literatura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relacionado con mitos, leyendas, realidad y fantasía.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términos relacionados, aunque no siempre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análisis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discusión y análisis, aportando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aportación relevante.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o sus aportes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Disfrute y valoración del texto</w:t>
            </w:r>
          </w:p>
        </w:tc>
        <w:tc>
          <w:tcPr>
            <w:noWrap/>
          </w:tcPr>
          <w:p>
            <w:pPr/>
            <w:r>
              <w:rPr/>
              <w:t xml:space="preserve">Demuestra entusiasmo y valoración positiva hacia el mito o leyenda leído.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valoración general al texto.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valoración por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2026-09-25T22:22:09-05:00</dcterms:created>
  <dcterms:modified xsi:type="dcterms:W3CDTF">2026-09-25T22:22:09-05:00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