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Fotosíntesis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sobre la fotosíntesis, considerando aspectos clave de comprensión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Fotosíntesis en Biología</w:t>
      </w:r>
    </w:p>
    <w:p>
      <w:pPr/>
      <w:r>
        <w:rPr/>
        <w:t xml:space="preserve">Esta rúbrica está diseñada para que los estudiantes de primaria evalúen su propio trabajo y el de sus compañeros sobre la fotosíntesis, considerando aspectos clave de comprensión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fotosíntesis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la fotosíntesis o la explicación es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Enumera correctamente los elementos como luz solar, agua y dióxido de carbono.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necesarios para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producto de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que la fotosíntesis produce oxígeno y alimento (glucosa) para la planta.</w:t>
            </w:r>
          </w:p>
        </w:tc>
        <w:tc>
          <w:tcPr>
            <w:noWrap/>
          </w:tcPr>
          <w:p>
            <w:pPr/>
            <w:r>
              <w:rPr/>
              <w:t xml:space="preserve">No reconoce o se equivoca al mencionar los productos de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la fotosíntesis correctamente (por ejemplo, clorofila, luz solar).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usa términos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entender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durante la evaluación</w:t>
            </w:r>
          </w:p>
        </w:tc>
        <w:tc>
          <w:tcPr>
            <w:noWrap/>
          </w:tcPr>
          <w:p>
            <w:pPr/>
            <w:r>
              <w:rPr/>
              <w:t xml:space="preserve">Escucha a los demás y ofrece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 o no participa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proceso (dibujos, modelos o explicaciones)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para mostrar cómo ocurre la fotosíntesis.</w:t>
            </w:r>
          </w:p>
        </w:tc>
        <w:tc>
          <w:tcPr>
            <w:noWrap/>
          </w:tcPr>
          <w:p>
            <w:pPr/>
            <w:r>
              <w:rPr/>
              <w:t xml:space="preserve">Su representación es poco clara o no muestra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cumple con todas las actividades asignadas con responsabilidad.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las realiza sin interés ni cuidado.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2026-09-25T23:22:19-05:00</dcterms:created>
  <dcterms:modified xsi:type="dcterms:W3CDTF">2026-09-25T23:22:19-05:00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