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de Examen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 la exposición oral de los estudiantes universitarios en el área de Ciencias Sociales y Humanas, considerando aspectos comunicativos, contenido, estructura y criterios de Diversidad, Equidad e Inclusión (DEI). Cada criterio se evalúa de forma individual en tres niveles de desempeño para ofrecer una visión detallada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de Examen</w:t>
      </w:r>
    </w:p>
    <w:p>
      <w:pPr/>
      <w:r>
        <w:rPr/>
        <w:t xml:space="preserve">Esta rúbrica está diseñada para evaluar la calidad de la exposición oral de los estudiantes universitarios en el área de Ciencias Sociales y Humanas, considerando aspectos comunicativos, contenido, estructura y criterios de Diversidad, Equidad e Inclusión (DEI). Cada criterio se evalúa de forma individual en tres niveles de desempeño para ofrecer una visión detallada de las fortalezas y áreas de mejora del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Expone con claridad, usa un lenguaje preciso y mantiene una secuencia lógica que facilita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Comunica de forma mayormente clara, con algunas inconsistencias menores en la secuencia o elección de palabras.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con lenguaje impreciso y falta de organización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tema, responde con seguridad y utiliza ejemplos relevantes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 pero con algunas lagunas o respuestas menos sólidas.</w:t>
            </w:r>
          </w:p>
        </w:tc>
        <w:tc>
          <w:tcPr>
            <w:noWrap/>
          </w:tcPr>
          <w:p>
            <w:pPr/>
            <w:r>
              <w:rPr/>
              <w:t xml:space="preserve">Presenta conocimientos superficiales o erróneos, con dificultad para responder preguntas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exposición tiene una introducción, desarrollo y conclusión claros y bien definidos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pero con transiciones poco fluidas o conclusiones menos claras.</w:t>
            </w:r>
          </w:p>
        </w:tc>
        <w:tc>
          <w:tcPr>
            <w:noWrap/>
          </w:tcPr>
          <w:p>
            <w:pPr/>
            <w:r>
              <w:rPr/>
              <w:t xml:space="preserve">Falta estructura clara; la presentación es desorganizada y dificulta el seguimiento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 y apoyo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pertinentes, claros y bien integrados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 pero con cierta falta de claridad o conexión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utiliza de forma poco clara o distractora.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manejo del público</w:t>
            </w:r>
          </w:p>
        </w:tc>
        <w:tc>
          <w:tcPr>
            <w:noWrap/>
          </w:tcPr>
          <w:p>
            <w:pPr/>
            <w:r>
              <w:rPr/>
              <w:t xml:space="preserve">Mantiene contacto visual, responde preguntas con confianza y fomenta la participación del auditorio.</w:t>
            </w:r>
          </w:p>
        </w:tc>
        <w:tc>
          <w:tcPr>
            <w:noWrap/>
          </w:tcPr>
          <w:p>
            <w:pPr/>
            <w:r>
              <w:rPr/>
              <w:t xml:space="preserve">Interacción adecuada pero con momentos de inseguridad o poca conexión con el público.</w:t>
            </w:r>
          </w:p>
        </w:tc>
        <w:tc>
          <w:tcPr>
            <w:noWrap/>
          </w:tcPr>
          <w:p>
            <w:pPr/>
            <w:r>
              <w:rPr/>
              <w:t xml:space="preserve">Evita interacción, responde con dificultad o no atiende las preguntas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perspectivas diversas y asegura un lenguaje inclusivo y respetuoso, promoviendo equidad en el contenido.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pero con enfoque superficial o limitado.</w:t>
            </w:r>
          </w:p>
        </w:tc>
        <w:tc>
          <w:tcPr>
            <w:noWrap/>
          </w:tcPr>
          <w:p>
            <w:pPr/>
            <w:r>
              <w:rPr/>
              <w:t xml:space="preserve">Ignora o presenta contenidos y lenguaje que pueden ser excluyentes o sesgados.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 asignado</w:t>
            </w:r>
          </w:p>
        </w:tc>
        <w:tc>
          <w:tcPr>
            <w:noWrap/>
          </w:tcPr>
          <w:p>
            <w:pPr/>
            <w:r>
              <w:rPr/>
              <w:t xml:space="preserve">Gestiona el tiempo eficientemente, cubriendo todos los puntos sin extenderse ni apresurarse.</w:t>
            </w:r>
          </w:p>
        </w:tc>
        <w:tc>
          <w:tcPr>
            <w:noWrap/>
          </w:tcPr>
          <w:p>
            <w:pPr/>
            <w:r>
              <w:rPr/>
              <w:t xml:space="preserve">Usa el tiempo de forma aceptable, con pequeñas desviaciones en duración.</w:t>
            </w:r>
          </w:p>
        </w:tc>
        <w:tc>
          <w:tcPr>
            <w:noWrap/>
          </w:tcPr>
          <w:p>
            <w:pPr/>
            <w:r>
              <w:rPr/>
              <w:t xml:space="preserve">No gestiona bien el tiempo, dejando puntos importantes fuera o excediéndose considerablemente.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profesionalismo</w:t>
            </w:r>
          </w:p>
        </w:tc>
        <w:tc>
          <w:tcPr>
            <w:noWrap/>
          </w:tcPr>
          <w:p>
            <w:pPr/>
            <w:r>
              <w:rPr/>
              <w:t xml:space="preserve">Demuestra actitud respetuosa, profesional y ética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profesional, con alguna conducta menor que podría mejorar.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profesionalismo que afecta negativamente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2026-09-26T04:57:58-05:00</dcterms:created>
  <dcterms:modified xsi:type="dcterms:W3CDTF">2026-09-26T04:57:58-05:00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