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correctamente normas jurídicas y herramientas procesales en casos concretos de derecho de familia.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evalúa la capacidad del estudiante para identificar y aplicar correctamente normas jurídicas y herramientas procesales en casos concretos de derecho de familia. Se valoran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Normas Jurídicas Aplicables</w:t>
            </w:r>
          </w:p>
        </w:tc>
        <w:tc>
          <w:tcPr>
            <w:noWrap/>
          </w:tcPr>
          <w:p>
            <w:pPr/>
            <w:r>
              <w:rPr/>
              <w:t xml:space="preserve">Selecciona de forma precisa y completa todas las normas jurídicas pertinentes al caso de derecho de familia.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jurídicas relevantes con mínimos errores o ausencias.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jurídicas aplicables, pero con omisiones importantes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normas jurídicas pertinentes o las confunde con otras áreas del derecho.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Herramientas Procesales Adecuadas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herramientas procesales específicas para resolver la situación jurídica planteada.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Escoge herramientas procesales que pueden ser útiles pero con errores que afectan su aplicabilidad.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herramientas procesales inapropiadas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Jurídica y Contextualización</w:t>
            </w:r>
          </w:p>
        </w:tc>
        <w:tc>
          <w:tcPr>
            <w:noWrap/>
          </w:tcPr>
          <w:p>
            <w:pPr/>
            <w:r>
              <w:rPr/>
              <w:t xml:space="preserve">Interpreta las normas y herramientas con precisión contextualizando adecuadamente el caso de derecho de familia.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normas en general, con alguna limitación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parcial, con poca vinculación al contexto específico del caso.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ausente, sin consideración del contexto jurídico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fundamentados que justifican la selección de normas y herramientas.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coherencia,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 debilidades que afectan la comprensión o validez.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expone de forma incoherente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Casos Concretos</w:t>
            </w:r>
          </w:p>
        </w:tc>
        <w:tc>
          <w:tcPr>
            <w:noWrap/>
          </w:tcPr>
          <w:p>
            <w:pPr/>
            <w:r>
              <w:rPr/>
              <w:t xml:space="preserve">Aplica eficazmente las normas y herramientas al caso, proponiendo soluciones jurídicas viables y pertinentes.</w:t>
            </w:r>
          </w:p>
        </w:tc>
        <w:tc>
          <w:tcPr>
            <w:noWrap/>
          </w:tcPr>
          <w:p>
            <w:pPr/>
            <w:r>
              <w:rPr/>
              <w:t xml:space="preserve">Aplica las normas y herramientas con algunos errores menores que no afectan la solución general.</w:t>
            </w:r>
          </w:p>
        </w:tc>
        <w:tc>
          <w:tcPr>
            <w:noWrap/>
          </w:tcPr>
          <w:p>
            <w:pPr/>
            <w:r>
              <w:rPr/>
              <w:t xml:space="preserve">Aplica las normas y herramientas con errores significativos que limitan la viabilidad de la solución.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normas ni las herramientas, lo que impide una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estructurada y facilita la comprensión del análisis jurídico.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leves aspectos mejorables en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 que impide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Jurídica Adecuada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la terminología jurídica propia del derecho de familia.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correcta en su mayoría,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 jurídica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Plazos y Procedimientos Procesales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riguroso y aplicación correcta de los plazos y procedimientos procesales.</w:t>
            </w:r>
          </w:p>
        </w:tc>
        <w:tc>
          <w:tcPr>
            <w:noWrap/>
          </w:tcPr>
          <w:p>
            <w:pPr/>
            <w:r>
              <w:rPr/>
              <w:t xml:space="preserve">Conoce y aplica adecuadamente la mayoría de plazos y procedimientos,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Conocimiento parcial de plazos y procedimientos, con errores que podrían afectar el proceso.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los plazos y procedimientos procesales.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2026-09-25T23:31:26-05:00</dcterms:created>
  <dcterms:modified xsi:type="dcterms:W3CDTF">2026-09-25T23:31:26-05:00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