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Cambios en Modos de Pensar y Sentir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 que sus modos de pensar y sentir se modifican a partir de diferentes situaciones, promoviendo la reflexión ética y valores como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Cambios en Modos de Pensar y Sentir</w:t>
      </w:r>
    </w:p>
    <w:p>
      <w:pPr/>
      <w:r>
        <w:rPr/>
        <w:t xml:space="preserve">Esta rúbrica está diseñada para evaluar cómo los estudiantes de primaria (6-11 años) reconocen que sus modos de pensar y sentir se modifican a partir de diferentes situaciones, promoviendo la reflexión ética y valores como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en pensamientos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sus pensamientos cambian según diferentes situaciones y explica las razones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cambios en sus pensamientos en algunas situaciones, con algunas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cambios en pensamientos de forma limitada y sin detalles claros.</w:t>
            </w:r>
          </w:p>
        </w:tc>
        <w:tc>
          <w:tcPr>
            <w:noWrap/>
          </w:tcPr>
          <w:p>
            <w:pPr/>
            <w:r>
              <w:rPr/>
              <w:t xml:space="preserve">No reconoce cambios en sus pensamientos ante distintas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en sentimientos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sus sentimientos varían en diferentes contextos y expresa el porqué de esos cambios.</w:t>
            </w:r>
          </w:p>
        </w:tc>
        <w:tc>
          <w:tcPr>
            <w:noWrap/>
          </w:tcPr>
          <w:p>
            <w:pPr/>
            <w:r>
              <w:rPr/>
              <w:t xml:space="preserve">Reconoce cambios en sus sentimientos en ciertas situaciones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cambios emocionales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modificaciones en sus sentimientos ante diferentes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diversidad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las diferencias entre personas influyen en sus pensamientos y emociones.</w:t>
            </w:r>
          </w:p>
        </w:tc>
        <w:tc>
          <w:tcPr>
            <w:noWrap/>
          </w:tcPr>
          <w:p>
            <w:pPr/>
            <w:r>
              <w:rPr/>
              <w:t xml:space="preserve">Reconoce que la diversidad afecta pensamientos y emociones,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relacionarla claramente con cambios en pensamiento o sentimiento.</w:t>
            </w:r>
          </w:p>
        </w:tc>
        <w:tc>
          <w:tcPr>
            <w:noWrap/>
          </w:tcPr>
          <w:p>
            <w:pPr/>
            <w:r>
              <w:rPr/>
              <w:t xml:space="preserve">No reconoce la influencia de la diversidad en sus modos de pensar o sentir.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opiniones diversas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opiniones diferentes, mostrando apertura y empatía.</w:t>
            </w:r>
          </w:p>
        </w:tc>
        <w:tc>
          <w:tcPr>
            <w:noWrap/>
          </w:tcPr>
          <w:p>
            <w:pPr/>
            <w:r>
              <w:rPr/>
              <w:t xml:space="preserve">Muestra respeto hacia opiniones diferentes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Acepta opiniones diversas con cierta dificultad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opiniones distintas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equidad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Reconoce situaciones donde se promueve o falta equidad y propone acciones justas.</w:t>
            </w:r>
          </w:p>
        </w:tc>
        <w:tc>
          <w:tcPr>
            <w:noWrap/>
          </w:tcPr>
          <w:p>
            <w:pPr/>
            <w:r>
              <w:rPr/>
              <w:t xml:space="preserve">Identifica situaciones de equidad o inequidad pero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Menciona la equidad sin entender completamente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equidad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en actividades y conversaciones</w:t>
            </w:r>
          </w:p>
        </w:tc>
        <w:tc>
          <w:tcPr>
            <w:noWrap/>
          </w:tcPr>
          <w:p>
            <w:pPr/>
            <w:r>
              <w:rPr/>
              <w:t xml:space="preserve">Promueve activamente que todos participen y sean escuchados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Invita a la mayoría a participar y respeta las diferencias en su grupo.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de forma inconsistente y con limitaciones.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 diferentes en actividades o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 y pensamientos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respeto sus emociones y pensamientos, considerando el contexto.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 con cierta claridad y respeto.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o poco clara sobre sus emociones y pensamientos.</w:t>
            </w:r>
          </w:p>
        </w:tc>
        <w:tc>
          <w:tcPr>
            <w:noWrap/>
          </w:tcPr>
          <w:p>
            <w:pPr/>
            <w:r>
              <w:rPr/>
              <w:t xml:space="preserve">No logra expresar adecuadamente sus emociones ni pensamientos.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 cambios en el entorno social</w:t>
            </w:r>
          </w:p>
        </w:tc>
        <w:tc>
          <w:tcPr>
            <w:noWrap/>
          </w:tcPr>
          <w:p>
            <w:pPr/>
            <w:r>
              <w:rPr/>
              <w:t xml:space="preserve">Se adapta positivamente a cambios sociales, mostrando flexibilidad y comprensión.</w:t>
            </w:r>
          </w:p>
        </w:tc>
        <w:tc>
          <w:tcPr>
            <w:noWrap/>
          </w:tcPr>
          <w:p>
            <w:pPr/>
            <w:r>
              <w:rPr/>
              <w:t xml:space="preserve">Muestra adaptación a cambios sociales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Se resiste o tiene dificultad para adaptarse a cambios sociales.</w:t>
            </w:r>
          </w:p>
        </w:tc>
        <w:tc>
          <w:tcPr>
            <w:noWrap/>
          </w:tcPr>
          <w:p>
            <w:pPr/>
            <w:r>
              <w:rPr/>
              <w:t xml:space="preserve">No se adapta y reacciona negativamente ante cambios en su entorno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2026-09-26T01:29:11-05:00</dcterms:created>
  <dcterms:modified xsi:type="dcterms:W3CDTF">2026-09-26T01:29:11-05:00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