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"Colores que nos unen: descubriendo la riqueza de la cultura afrocolombiana"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elaboración de productos que reflejan aspectos culturales afrocolombianos, promoviendo la valoración de la diversidad cultural, la ciudadanía activa y el respeto mutuo, bajo el enfoque “Todos somos uno en Cristo” (Gálatas 3:28). Se valoran criterios relacionados con la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"Colores que nos unen: descubriendo la riqueza de la cultura afrocolombiana"</w:t>
      </w:r>
    </w:p>
    <w:p>
      <w:pPr/>
      <w:r>
        <w:rPr/>
        <w:t xml:space="preserve">Esta rúbrica evalúa el trabajo de los estudiantes en la elaboración de productos que reflejan aspectos culturales afrocolombianos, promoviendo la valoración de la diversidad cultural, la ciudadanía activa y el respeto mutuo, bajo el enfoque “Todos somos uno en Cristo” (Gálatas 3:28). Se valoran criterios relacionados con la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de aspectos culturales afrocolombianos</w:t>
            </w:r>
          </w:p>
        </w:tc>
        <w:tc>
          <w:tcPr>
            <w:noWrap/>
          </w:tcPr>
          <w:p>
            <w:pPr/>
            <w:r>
              <w:rPr/>
              <w:t xml:space="preserve">El producto refleja con precisión y profundidad múltiples elementos auténticos de la cultura afrocolombiana.</w:t>
            </w:r>
          </w:p>
        </w:tc>
        <w:tc>
          <w:tcPr>
            <w:noWrap/>
          </w:tcPr>
          <w:p>
            <w:pPr/>
            <w:r>
              <w:rPr/>
              <w:t xml:space="preserve">El producto incluye varios elementos culturales afrocolombianos, con buena precisión.</w:t>
            </w:r>
          </w:p>
        </w:tc>
        <w:tc>
          <w:tcPr>
            <w:noWrap/>
          </w:tcPr>
          <w:p>
            <w:pPr/>
            <w:r>
              <w:rPr/>
              <w:t xml:space="preserve">El producto muestra algunos elementos culturales,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El producto presenta pocos o ningún elemento cultural afrocolombiano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respeto hacia la diversidad cultural, promoviendo la inclusión activa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cultural, aunque con menor profundidad o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poca evidencia de respeto o valoración activa.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respeto hacia la diversidad cultural en su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ciudadana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colaboración, incluyendo a todos sus compañeros en la construcción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otros, aunque en algunos momentos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de manera significativa en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y equidad en la presentación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refleja claramente principios de equidad e inclusión, mostrando que todas las personas son valoradas por igual.</w:t>
            </w:r>
          </w:p>
        </w:tc>
        <w:tc>
          <w:tcPr>
            <w:noWrap/>
          </w:tcPr>
          <w:p>
            <w:pPr/>
            <w:r>
              <w:rPr/>
              <w:t xml:space="preserve">El producto muestra algunos elementos de equidad e inclusión, aunque no de forma constante.</w:t>
            </w:r>
          </w:p>
        </w:tc>
        <w:tc>
          <w:tcPr>
            <w:noWrap/>
          </w:tcPr>
          <w:p>
            <w:pPr/>
            <w:r>
              <w:rPr/>
              <w:t xml:space="preserve">El producto tiene referencias limitadas a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El producto no refleja principios de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originalidad en la elaboración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es altamente creativo y original, demostrando una conexión personal con la cultura afrocolombiana.</w:t>
            </w:r>
          </w:p>
        </w:tc>
        <w:tc>
          <w:tcPr>
            <w:noWrap/>
          </w:tcPr>
          <w:p>
            <w:pPr/>
            <w:r>
              <w:rPr/>
              <w:t xml:space="preserve">El producto es creativo y presenta ideas originales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El producto muestra creatividad limitada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El producto carece de creatividad u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la cultura afrocolombiana y la unidad comunitaria es claro,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 y coherente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presenta incoherencias en su desarrollo.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se relaciona con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recursos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variados y apropiados que enriquecen el producto final.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apropiado de recursos y materiales.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recursos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valor de "Todos somos uno en Cristo" y su relación con la diversidad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clara que conecta el valor cristiano con la importancia de la diversidad y la unidad.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que relaciona el valor con la diversidad,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 en relación con el valor y la diversidad.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no tiene relación con el valor o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2026-09-26T00:06:07-05:00</dcterms:created>
  <dcterms:modified xsi:type="dcterms:W3CDTF">2026-09-26T00:06:07-05:00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