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Participación Coral en el Día de la Hondureñidad -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coral de estudiantes universitarios en la celebración del Día de la Hondureñidad, enfocándose en aspectos musicales y de desempeño artístico. Cada criterio se evalúa de manera individual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Participación Coral en el Día de la Hondureñidad - Música</w:t>
      </w:r>
    </w:p>
    <w:p>
      <w:pPr/>
      <w:r>
        <w:rPr/>
        <w:t xml:space="preserve">Esta rúbrica está diseñada para evaluar la participación coral de estudiantes universitarios en la celebración del Día de la Hondureñidad, enfocándose en aspectos musicales y de desempeño artístico. Cada criterio se evalúa de manera individual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perfecta afinación, manteniendo la entonación en todo momento.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 afinación sin afectar significativamente el conjunto.</w:t>
            </w:r>
          </w:p>
        </w:tc>
        <w:tc>
          <w:tcPr>
            <w:noWrap/>
          </w:tcPr>
          <w:p>
            <w:pPr/>
            <w:r>
              <w:rPr/>
              <w:t xml:space="preserve">Desviaciones de afinación perceptibles que afectan parcialmente la armonía.</w:t>
            </w:r>
          </w:p>
        </w:tc>
        <w:tc>
          <w:tcPr>
            <w:noWrap/>
          </w:tcPr>
          <w:p>
            <w:pPr/>
            <w:r>
              <w:rPr/>
              <w:t xml:space="preserve">Desafinación frecuente que compromete la calidad del conjunto coral.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</w:t>
            </w:r>
          </w:p>
        </w:tc>
        <w:tc>
          <w:tcPr>
            <w:noWrap/>
          </w:tcPr>
          <w:p>
            <w:pPr/>
            <w:r>
              <w:rPr/>
              <w:t xml:space="preserve">Se mantiene siempre en el tempo correcto, con precisión rítmica impecable.</w:t>
            </w:r>
          </w:p>
        </w:tc>
        <w:tc>
          <w:tcPr>
            <w:noWrap/>
          </w:tcPr>
          <w:p>
            <w:pPr/>
            <w:r>
              <w:rPr/>
              <w:t xml:space="preserve">Pequeñas fallas rítmicas que no afectan gravemente el desempeño.</w:t>
            </w:r>
          </w:p>
        </w:tc>
        <w:tc>
          <w:tcPr>
            <w:noWrap/>
          </w:tcPr>
          <w:p>
            <w:pPr/>
            <w:r>
              <w:rPr/>
              <w:t xml:space="preserve">Errores rítmicos evidentes que afectan la cohesión del grupo.</w:t>
            </w:r>
          </w:p>
        </w:tc>
        <w:tc>
          <w:tcPr>
            <w:noWrap/>
          </w:tcPr>
          <w:p>
            <w:pPr/>
            <w:r>
              <w:rPr/>
              <w:t xml:space="preserve">No sigue el tempo ni el ritmo, causando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conexión emocional con la pieza y el público.</w:t>
            </w:r>
          </w:p>
        </w:tc>
        <w:tc>
          <w:tcPr>
            <w:noWrap/>
          </w:tcPr>
          <w:p>
            <w:pPr/>
            <w:r>
              <w:rPr/>
              <w:t xml:space="preserve">Buena expresión, aunque con momentos menos emotivos.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poca conexión expresiva.</w:t>
            </w:r>
          </w:p>
        </w:tc>
        <w:tc>
          <w:tcPr>
            <w:noWrap/>
          </w:tcPr>
          <w:p>
            <w:pPr/>
            <w:r>
              <w:rPr/>
              <w:t xml:space="preserve">Falta de expresión o conexión emocional con la música y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las letras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frases,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articular palabras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total con el grupo y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con falta de compromiso en algunos momentos.</w:t>
            </w:r>
          </w:p>
        </w:tc>
        <w:tc>
          <w:tcPr>
            <w:noWrap/>
          </w:tcPr>
          <w:p>
            <w:pPr/>
            <w:r>
              <w:rPr/>
              <w:t xml:space="preserve">Baja participación y compromiso,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presencia que realza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adecuada, aunque con momentos de desatención escénica.</w:t>
            </w:r>
          </w:p>
        </w:tc>
        <w:tc>
          <w:tcPr>
            <w:noWrap/>
          </w:tcPr>
          <w:p>
            <w:pPr/>
            <w:r>
              <w:rPr/>
              <w:t xml:space="preserve">Postura poco adecuada que afecta la imagen del conjunto.</w:t>
            </w:r>
          </w:p>
        </w:tc>
        <w:tc>
          <w:tcPr>
            <w:noWrap/>
          </w:tcPr>
          <w:p>
            <w:pPr/>
            <w:r>
              <w:rPr/>
              <w:t xml:space="preserve">Postura y presencia descuidadas que distraen o afectan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sincronizado en dinámica y entradas.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Descoordinaciones frecuentes que afectan la armonía grupal.</w:t>
            </w:r>
          </w:p>
        </w:tc>
        <w:tc>
          <w:tcPr>
            <w:noWrap/>
          </w:tcPr>
          <w:p>
            <w:pPr/>
            <w:r>
              <w:rPr/>
              <w:t xml:space="preserve">Falta de coordinación que genera caos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tradición musical hondureña</w:t>
            </w:r>
          </w:p>
        </w:tc>
        <w:tc>
          <w:tcPr>
            <w:noWrap/>
          </w:tcPr>
          <w:p>
            <w:pPr/>
            <w:r>
              <w:rPr/>
              <w:t xml:space="preserve">Representa con autenticidad y respeto la música tradicional hondureña.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conocimiento adecuado de la tradición musical.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elementos tradicionales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Desconocimiento o falta de respeto evidente hacia la tradición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2026-09-26T00:25:54-05:00</dcterms:created>
  <dcterms:modified xsi:type="dcterms:W3CDTF">2026-09-26T00:25:54-05:00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