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Frecuencia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tablas de frecuencia basadas en encuestas realizadas, considerando la claridad, organización y precisión en el manejo de los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Frecuencia en Estadística y Probabilidad</w:t>
      </w:r>
    </w:p>
    <w:p>
      <w:pPr/>
      <w:r>
        <w:rPr/>
        <w:t xml:space="preserve">Esta rúbrica evalúa la capacidad del estudiante para elaborar tablas de frecuencia basadas en encuestas realizadas, considerando la claridad, organización y precisión en el manejo de los datos.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relevantes de la encuesta sin errores.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con mínimos errores o datos faltantes.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irrelevantes para la tabla de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tabla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 claramente con encabezados y filas ordenadas.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 pero con pequeños detalles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tabla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datos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datos en categorías claras y apropiadas.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datos correctamente, algunas categorías confusas.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no clasifica los datos en categorías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frecuencias</w:t>
            </w:r>
          </w:p>
        </w:tc>
        <w:tc>
          <w:tcPr>
            <w:noWrap/>
          </w:tcPr>
          <w:p>
            <w:pPr/>
            <w:r>
              <w:rPr/>
              <w:t xml:space="preserve">Calcula con precisión todas las frecuencias absolutas y relativas.</w:t>
            </w:r>
          </w:p>
        </w:tc>
        <w:tc>
          <w:tcPr>
            <w:noWrap/>
          </w:tcPr>
          <w:p>
            <w:pPr/>
            <w:r>
              <w:rPr/>
              <w:t xml:space="preserve">Calcula frecuencias con pocos errores menores en algunas categorías.</w:t>
            </w:r>
          </w:p>
        </w:tc>
        <w:tc>
          <w:tcPr>
            <w:noWrap/>
          </w:tcPr>
          <w:p>
            <w:pPr/>
            <w:r>
              <w:rPr/>
              <w:t xml:space="preserve">Calcula frecuencias incorrectamente o no realiza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 la tabla de forma visualmente atractiva y fácil de leer.</w:t>
            </w:r>
          </w:p>
        </w:tc>
        <w:tc>
          <w:tcPr>
            <w:noWrap/>
          </w:tcPr>
          <w:p>
            <w:pPr/>
            <w:r>
              <w:rPr/>
              <w:t xml:space="preserve">Presenta la tabla con buena legibilidad pero con algunos detalles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tabla con mala legibilidad o sin cuidado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números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números y símbolos adecuados para la tabla.</w:t>
            </w:r>
          </w:p>
        </w:tc>
        <w:tc>
          <w:tcPr>
            <w:noWrap/>
          </w:tcPr>
          <w:p>
            <w:pPr/>
            <w:r>
              <w:rPr/>
              <w:t xml:space="preserve">Utiliza números y símbolos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números y símbolos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básica</w:t>
            </w:r>
          </w:p>
        </w:tc>
        <w:tc>
          <w:tcPr>
            <w:noWrap/>
          </w:tcPr>
          <w:p>
            <w:pPr/>
            <w:r>
              <w:rPr/>
              <w:t xml:space="preserve">Explica correctamente lo que muestra la tabla y las frecuencias encontradas.</w:t>
            </w:r>
          </w:p>
        </w:tc>
        <w:tc>
          <w:tcPr>
            <w:noWrap/>
          </w:tcPr>
          <w:p>
            <w:pPr/>
            <w:r>
              <w:rPr/>
              <w:t xml:space="preserve">Explica la tabla con comprensión parcial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explicar la tabla de frecuencias.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y con presentación cuidada.</w:t>
            </w:r>
          </w:p>
        </w:tc>
        <w:tc>
          <w:tcPr>
            <w:noWrap/>
          </w:tcPr>
          <w:p>
            <w:pPr/>
            <w:r>
              <w:rPr/>
              <w:t xml:space="preserve">Con algunos errores ortográficos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Con errores ortográficos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2026-09-26T01:37:47-05:00</dcterms:created>
  <dcterms:modified xsi:type="dcterms:W3CDTF">2026-09-26T01:37:47-05:00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