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Problemáticas Ambientales y Pensamiento Crítico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Economía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media (15-17 años) en su capacidad para reconocer y analizar problemáticas ambientales relacionadas con el consumo y manejo de residuos, integrando conceptos básicos ambientales, pensamiento crítico, observación del entorno, participación ciudadana y aspectos económicos.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Problemáticas Ambientales y Pensamiento Crítico</w:t>
      </w:r>
    </w:p>
    <w:p>
      <w:pPr/>
      <w:r>
        <w:rPr/>
        <w:t xml:space="preserve">Esta rúbrica está diseñada para evaluar a estudiantes de media (15-17 años) en su capacidad para reconocer y analizar problemáticas ambientales relacionadas con el consumo y manejo de residuos, integrando conceptos básicos ambientales, pensamiento crítico, observación del entorno, participación ciudadana y aspectos económicos.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problemáticas ambientales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múltiples problemáticas ambientales locales y regionales vinculadas al consumo y manejo de residuos.</w:t>
            </w:r>
          </w:p>
        </w:tc>
        <w:tc>
          <w:tcPr>
            <w:noWrap/>
          </w:tcPr>
          <w:p>
            <w:pPr/>
            <w:r>
              <w:rPr/>
              <w:t xml:space="preserve">Identifica claramente varias problemáticas ambientales relevantes con buena relación al contexto.</w:t>
            </w:r>
          </w:p>
        </w:tc>
        <w:tc>
          <w:tcPr>
            <w:noWrap/>
          </w:tcPr>
          <w:p>
            <w:pPr/>
            <w:r>
              <w:rPr/>
              <w:t xml:space="preserve">Reconoce algunas problemáticas ambientales, aunque con detalles limitados o imprecisos.</w:t>
            </w:r>
          </w:p>
        </w:tc>
        <w:tc>
          <w:tcPr>
            <w:noWrap/>
          </w:tcPr>
          <w:p>
            <w:pPr/>
            <w:r>
              <w:rPr/>
              <w:t xml:space="preserve">Muestra un reconocimiento básico de problemáticas ambientales, pero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logra identificar problemáticas ambientales relevantes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conceptos ambientales básicos</w:t>
            </w:r>
          </w:p>
        </w:tc>
        <w:tc>
          <w:tcPr>
            <w:noWrap/>
          </w:tcPr>
          <w:p>
            <w:pPr/>
            <w:r>
              <w:rPr/>
              <w:t xml:space="preserve">Demuestra un dominio completo y claro de conceptos ambientales esenciales relacionados con consumo y residuos.</w:t>
            </w:r>
          </w:p>
        </w:tc>
        <w:tc>
          <w:tcPr>
            <w:noWrap/>
          </w:tcPr>
          <w:p>
            <w:pPr/>
            <w:r>
              <w:rPr/>
              <w:t xml:space="preserve">Entiende bien los conceptos básicos con explicaciones mayormente claras y coherentes.</w:t>
            </w:r>
          </w:p>
        </w:tc>
        <w:tc>
          <w:tcPr>
            <w:noWrap/>
          </w:tcPr>
          <w:p>
            <w:pPr/>
            <w:r>
              <w:rPr/>
              <w:t xml:space="preserve">Presenta comprensión adecuada, aunque con algunas confusiones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limitada, con conceptos básicos poco claros o mal aplicados.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ambientales básicos o los interpreta erróneamente.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del pensamiento crítico y reflexión ambiental</w:t>
            </w:r>
          </w:p>
        </w:tc>
        <w:tc>
          <w:tcPr>
            <w:noWrap/>
          </w:tcPr>
          <w:p>
            <w:pPr/>
            <w:r>
              <w:rPr/>
              <w:t xml:space="preserve">Analiza de manera profunda y reflexiva las causas y consecuencias ambientales, proponiendo soluciones fundamentadas.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consistente y ofrece reflexiones pertinentes sobre el tema.</w:t>
            </w:r>
          </w:p>
        </w:tc>
        <w:tc>
          <w:tcPr>
            <w:noWrap/>
          </w:tcPr>
          <w:p>
            <w:pPr/>
            <w:r>
              <w:rPr/>
              <w:t xml:space="preserve">Aplica pensamiento crítico de forma básica, con algunas reflexiones adecuadas pero poco desarrolladas.</w:t>
            </w:r>
          </w:p>
        </w:tc>
        <w:tc>
          <w:tcPr>
            <w:noWrap/>
          </w:tcPr>
          <w:p>
            <w:pPr/>
            <w:r>
              <w:rPr/>
              <w:t xml:space="preserve">Realiza análisis superficiales y reflexiones limitadas o poco fundamentadas.</w:t>
            </w:r>
          </w:p>
        </w:tc>
        <w:tc>
          <w:tcPr>
            <w:noWrap/>
          </w:tcPr>
          <w:p>
            <w:pPr/>
            <w:r>
              <w:rPr/>
              <w:t xml:space="preserve">No evidencia pensamiento crítico ni reflexión sobre las problemáticas ambientales.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Observación y diagnóstico del entorno</w:t>
            </w:r>
          </w:p>
        </w:tc>
        <w:tc>
          <w:tcPr>
            <w:noWrap/>
          </w:tcPr>
          <w:p>
            <w:pPr/>
            <w:r>
              <w:rPr/>
              <w:t xml:space="preserve">Realiza observaciones detalladas y un diagnóstico preciso del entorno local y regional en relación al manejo de residuos.</w:t>
            </w:r>
          </w:p>
        </w:tc>
        <w:tc>
          <w:tcPr>
            <w:noWrap/>
          </w:tcPr>
          <w:p>
            <w:pPr/>
            <w:r>
              <w:rPr/>
              <w:t xml:space="preserve">Observa y diagnostica adecuadamente el entorno, identificando aspectos relevantes con claridad.</w:t>
            </w:r>
          </w:p>
        </w:tc>
        <w:tc>
          <w:tcPr>
            <w:noWrap/>
          </w:tcPr>
          <w:p>
            <w:pPr/>
            <w:r>
              <w:rPr/>
              <w:t xml:space="preserve">Lleva a cabo observaciones básicas y un diagnóstico general, con algunas omisiones.</w:t>
            </w:r>
          </w:p>
        </w:tc>
        <w:tc>
          <w:tcPr>
            <w:noWrap/>
          </w:tcPr>
          <w:p>
            <w:pPr/>
            <w:r>
              <w:rPr/>
              <w:t xml:space="preserve">Observa limitadamente el entorno y su diagnóstico es poco claro o incompleto.</w:t>
            </w:r>
          </w:p>
        </w:tc>
        <w:tc>
          <w:tcPr>
            <w:noWrap/>
          </w:tcPr>
          <w:p>
            <w:pPr/>
            <w:r>
              <w:rPr/>
              <w:t xml:space="preserve">No realiza observaciones pertinentes ni diagnóstico del entorno.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compromiso ciudadano</w:t>
            </w:r>
          </w:p>
        </w:tc>
        <w:tc>
          <w:tcPr>
            <w:noWrap/>
          </w:tcPr>
          <w:p>
            <w:pPr/>
            <w:r>
              <w:rPr/>
              <w:t xml:space="preserve">Demuestra un compromiso activo y propone acciones concretas para mejorar la gestión ambiental en su comunidad.</w:t>
            </w:r>
          </w:p>
        </w:tc>
        <w:tc>
          <w:tcPr>
            <w:noWrap/>
          </w:tcPr>
          <w:p>
            <w:pPr/>
            <w:r>
              <w:rPr/>
              <w:t xml:space="preserve">Participa de forma responsable y su compromiso es evidente en propuestas o actividades.</w:t>
            </w:r>
          </w:p>
        </w:tc>
        <w:tc>
          <w:tcPr>
            <w:noWrap/>
          </w:tcPr>
          <w:p>
            <w:pPr/>
            <w:r>
              <w:rPr/>
              <w:t xml:space="preserve">Muestra participación moderada y cierta disposición para comprometerse en temas ambientales.</w:t>
            </w:r>
          </w:p>
        </w:tc>
        <w:tc>
          <w:tcPr>
            <w:noWrap/>
          </w:tcPr>
          <w:p>
            <w:pPr/>
            <w:r>
              <w:rPr/>
              <w:t xml:space="preserve">Participa de manera pasiva o esporádica, con compromiso limitado.</w:t>
            </w:r>
          </w:p>
        </w:tc>
        <w:tc>
          <w:tcPr>
            <w:noWrap/>
          </w:tcPr>
          <w:p>
            <w:pPr/>
            <w:r>
              <w:rPr/>
              <w:t xml:space="preserve">No muestra interés ni compromiso con la participación ciudadana ambiental.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la relación entre hábitos de consumo y problemáticas ambientales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detalladas entre hábitos de consumo y sus impactos ambientales concretos.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hábitos de consumo con problemáticas ambientales,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Identifica algunas relaciones, pero con explicaciones simples o incompletas.</w:t>
            </w:r>
          </w:p>
        </w:tc>
        <w:tc>
          <w:tcPr>
            <w:noWrap/>
          </w:tcPr>
          <w:p>
            <w:pPr/>
            <w:r>
              <w:rPr/>
              <w:t xml:space="preserve">Reconoce vínculos poco claros o generales sin mayor análisis.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hábitos de consumo y problemáticas ambientales.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aspectos económicos en el análisis ambiental</w:t>
            </w:r>
          </w:p>
        </w:tc>
        <w:tc>
          <w:tcPr>
            <w:noWrap/>
          </w:tcPr>
          <w:p>
            <w:pPr/>
            <w:r>
              <w:rPr/>
              <w:t xml:space="preserve">Incorpora de manera completa y coherente el impacto económico en la problemática ambiental y propone soluciones viables.</w:t>
            </w:r>
          </w:p>
        </w:tc>
        <w:tc>
          <w:tcPr>
            <w:noWrap/>
          </w:tcPr>
          <w:p>
            <w:pPr/>
            <w:r>
              <w:rPr/>
              <w:t xml:space="preserve">Considera aspectos económicos relevantes en su análisis con propuestas fundamentadas.</w:t>
            </w:r>
          </w:p>
        </w:tc>
        <w:tc>
          <w:tcPr>
            <w:noWrap/>
          </w:tcPr>
          <w:p>
            <w:pPr/>
            <w:r>
              <w:rPr/>
              <w:t xml:space="preserve">Incluye aspectos económicos básicos, aunque con análisis limitado o poco profundo.</w:t>
            </w:r>
          </w:p>
        </w:tc>
        <w:tc>
          <w:tcPr>
            <w:noWrap/>
          </w:tcPr>
          <w:p>
            <w:pPr/>
            <w:r>
              <w:rPr/>
              <w:t xml:space="preserve">Menciona aspectos económicos de forma superficial o poco relacionada con el tema.</w:t>
            </w:r>
          </w:p>
        </w:tc>
        <w:tc>
          <w:tcPr>
            <w:noWrap/>
          </w:tcPr>
          <w:p>
            <w:pPr/>
            <w:r>
              <w:rPr/>
              <w:t xml:space="preserve">No integra aspectos económicos en el análisis ambiental.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2026-09-25T21:16:45-05:00</dcterms:created>
  <dcterms:modified xsi:type="dcterms:W3CDTF">2026-09-25T21:16:45-05:00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