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Mecanismos de Comunicación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mecanismos de comunicación elaborados por estudiantes universitarios en Derecho, con énfasis en el trabajo en equipo, iniciativa individual, presentación, retroalimentación y aspectos de diversidad, equidad e inclusión (DEI). Cada criterio se evalúa de forma independiente en cuatro niveles de desempeño: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Mecanismos de Comunicación en Derecho</w:t>
      </w:r>
    </w:p>
    <w:p>
      <w:pPr/>
      <w:r>
        <w:rPr/>
        <w:t xml:space="preserve">Esta rúbrica está diseñada para evaluar mecanismos de comunicación elaborados por estudiantes universitarios en Derecho, con énfasis en el trabajo en equipo, iniciativa individual, presentación, retroalimentación y aspectos de diversidad, equidad e inclusión (DEI). Cada criterio se evalúa de forma independiente en cuatro niveles de desempeño: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y fomenta un ambiente participativo; resuelve conflictos con eficacia y apoya a todos los miembros.</w:t>
            </w:r>
          </w:p>
        </w:tc>
        <w:tc>
          <w:tcPr>
            <w:noWrap/>
          </w:tcPr>
          <w:p>
            <w:pPr/>
            <w:r>
              <w:rPr/>
              <w:t xml:space="preserve">Participa de manera responsable y contribuye al grupo con buena comunicación y cooperación.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limitada; participa solo cuando se le solicita y muestra dificultad para integrarse plenamente.</w:t>
            </w:r>
          </w:p>
        </w:tc>
        <w:tc>
          <w:tcPr>
            <w:noWrap/>
          </w:tcPr>
          <w:p>
            <w:pPr/>
            <w:r>
              <w:rPr/>
              <w:t xml:space="preserve">No contribuye al trabajo en equipo y afecta negativamente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individual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toma la iniciativa para mejorar el mecanismo de comunicación sin necesidad de supervisión.</w:t>
            </w:r>
          </w:p>
        </w:tc>
        <w:tc>
          <w:tcPr>
            <w:noWrap/>
          </w:tcPr>
          <w:p>
            <w:pPr/>
            <w:r>
              <w:rPr/>
              <w:t xml:space="preserve">Muestra iniciativa en algunas ocasiones y busca aportar soluciones a problemas específicos.</w:t>
            </w:r>
          </w:p>
        </w:tc>
        <w:tc>
          <w:tcPr>
            <w:noWrap/>
          </w:tcPr>
          <w:p>
            <w:pPr/>
            <w:r>
              <w:rPr/>
              <w:t xml:space="preserve">Demuestra poca iniciativa, esperando instrucciones claras para actuar.</w:t>
            </w:r>
          </w:p>
        </w:tc>
        <w:tc>
          <w:tcPr>
            <w:noWrap/>
          </w:tcPr>
          <w:p>
            <w:pPr/>
            <w:r>
              <w:rPr/>
              <w:t xml:space="preserve">No muestra iniciativa y depende completamente de otros para realizar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estructurada y persuasiva, utilizando terminología jurídica precisa y adecuada.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estructurada con pequeños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falta de organización o claridad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y confusa,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 jurídicas</w:t>
            </w:r>
          </w:p>
        </w:tc>
        <w:tc>
          <w:tcPr>
            <w:noWrap/>
          </w:tcPr>
          <w:p>
            <w:pPr/>
            <w:r>
              <w:rPr/>
              <w:t xml:space="preserve">Utiliza fuentes jurídicas confiables y actualizadas correctamente citadas, fortaleciendo el argumento.</w:t>
            </w:r>
          </w:p>
        </w:tc>
        <w:tc>
          <w:tcPr>
            <w:noWrap/>
          </w:tcPr>
          <w:p>
            <w:pPr/>
            <w:r>
              <w:rPr/>
              <w:t xml:space="preserve">Utiliza fuentes jurídicas adecuadas con algunas pequeñas imprecisiones en las citas.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poco confiables y presenta errores en las referencias.</w:t>
            </w:r>
          </w:p>
        </w:tc>
        <w:tc>
          <w:tcPr>
            <w:noWrap/>
          </w:tcPr>
          <w:p>
            <w:pPr/>
            <w:r>
              <w:rPr/>
              <w:t xml:space="preserve">No utiliza fuentes jurídicas o las referencias son incorrectas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Retroalimentación y receptividad</w:t>
            </w:r>
          </w:p>
        </w:tc>
        <w:tc>
          <w:tcPr>
            <w:noWrap/>
          </w:tcPr>
          <w:p>
            <w:pPr/>
            <w:r>
              <w:rPr/>
              <w:t xml:space="preserve">Recibe y aplica retroalimentación constructiva de manera proactiva para mejorar el mecanismo.</w:t>
            </w:r>
          </w:p>
        </w:tc>
        <w:tc>
          <w:tcPr>
            <w:noWrap/>
          </w:tcPr>
          <w:p>
            <w:pPr/>
            <w:r>
              <w:rPr/>
              <w:t xml:space="preserve">Muestra apertura a la retroalimentación y realiza ajustes cuando se le solicita.</w:t>
            </w:r>
          </w:p>
        </w:tc>
        <w:tc>
          <w:tcPr>
            <w:noWrap/>
          </w:tcPr>
          <w:p>
            <w:pPr/>
            <w:r>
              <w:rPr/>
              <w:t xml:space="preserve">Acepta la retroalimentación pero con resistencia o realiza cambios mínimos.</w:t>
            </w:r>
          </w:p>
        </w:tc>
        <w:tc>
          <w:tcPr>
            <w:noWrap/>
          </w:tcPr>
          <w:p>
            <w:pPr/>
            <w:r>
              <w:rPr/>
              <w:t xml:space="preserve">Ignora o rechaza la retroalimentación y no realiza mejoras.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forma explícita y reflexiva principios DEI, asegurando respeto y representación de diversas perspectivas.</w:t>
            </w:r>
          </w:p>
        </w:tc>
        <w:tc>
          <w:tcPr>
            <w:noWrap/>
          </w:tcPr>
          <w:p>
            <w:pPr/>
            <w:r>
              <w:rPr/>
              <w:t xml:space="preserve">Considera aspectos básicos de DEI en el contenido y la comunicación.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DEI y lo aplica de manera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incorpora principios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cultural</w:t>
            </w:r>
          </w:p>
        </w:tc>
        <w:tc>
          <w:tcPr>
            <w:noWrap/>
          </w:tcPr>
          <w:p>
            <w:pPr/>
            <w:r>
              <w:rPr/>
              <w:t xml:space="preserve">Demuestra un alto respeto y sensibilidad hacia diferentes culturas y contextos en la comunicación.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diferencias culturales,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básico, pero puede contener expresiones o enfoques poco sensibles.</w:t>
            </w:r>
          </w:p>
        </w:tc>
        <w:tc>
          <w:tcPr>
            <w:noWrap/>
          </w:tcPr>
          <w:p>
            <w:pPr/>
            <w:r>
              <w:rPr/>
              <w:t xml:space="preserve">Presenta falta de respeto o insensibilidad hacia diferencias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y aplicación del lenguaje jurídico</w:t>
            </w:r>
          </w:p>
        </w:tc>
        <w:tc>
          <w:tcPr>
            <w:noWrap/>
          </w:tcPr>
          <w:p>
            <w:pPr/>
            <w:r>
              <w:rPr/>
              <w:t xml:space="preserve">Emplea con precisión y coherencia el lenguaje jurídico adecuado para el público y contexto.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lenguaje jurídico con algunos errores menores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Usa lenguaje jurídico de forma inconsistente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Emplea incorrectamente el lenguaje jurídico, generando confusión o imprecisión.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2026-09-25T23:34:29-05:00</dcterms:created>
  <dcterms:modified xsi:type="dcterms:W3CDTF">2026-09-25T23:34:29-05:00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