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Creación de Periódicos Digitales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Tecnología e Informática | Manejo de Información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el diseño y organización de un periódico digital utilizando herramientas básicas del procesador de texto, asegurando que la información se presente de manera clara y ordenada para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Creación de Periódicos Digitales</w:t>
      </w:r>
    </w:p>
    <w:p>
      <w:pPr/>
      <w:r>
        <w:rPr/>
        <w:t xml:space="preserve">Esta lista de verificación evalúa el diseño y organización de un periódico digital utilizando herramientas básicas del procesador de texto, asegurando que la información se presente de manera clara y ordenada para estudiantes de primaria (6-11 años).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Sí</w:t>
            </w:r>
          </w:p>
        </w:tc>
        <w:tc>
          <w:tcPr>
            <w:noWrap/>
          </w:tcPr>
          <w:p>
            <w:pPr/>
            <w:r>
              <w:rPr/>
              <w:t xml:space="preserve">No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Título del periódico</w:t>
            </w:r>
          </w:p>
        </w:tc>
        <w:tc>
          <w:tcPr>
            <w:noWrap/>
          </w:tcPr>
          <w:p>
            <w:pPr/>
            <w:r>
              <w:rPr/>
              <w:t xml:space="preserve">El periódico tiene un título claro y visible que identifica el tema principal.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Secciones temáticas diferenciadas</w:t>
            </w:r>
          </w:p>
        </w:tc>
        <w:tc>
          <w:tcPr>
            <w:noWrap/>
          </w:tcPr>
          <w:p>
            <w:pPr/>
            <w:r>
              <w:rPr/>
              <w:t xml:space="preserve">El periódico está organizado en al menos tres secciones temáticas diferentes.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Uso de títulos y subtítulos</w:t>
            </w:r>
          </w:p>
        </w:tc>
        <w:tc>
          <w:tcPr>
            <w:noWrap/>
          </w:tcPr>
          <w:p>
            <w:pPr/>
            <w:r>
              <w:rPr/>
              <w:t xml:space="preserve">Cada sección o artículo incluye títulos o subtítulos que facilitan la lectura.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Texto ordenado y legible</w:t>
            </w:r>
          </w:p>
        </w:tc>
        <w:tc>
          <w:tcPr>
            <w:noWrap/>
          </w:tcPr>
          <w:p>
            <w:pPr/>
            <w:r>
              <w:rPr/>
              <w:t xml:space="preserve">La información está presentada con párrafos ordenados, con letra legible y tamaño adecuado.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Inclusión de imágenes o ilustraciones</w:t>
            </w:r>
          </w:p>
        </w:tc>
        <w:tc>
          <w:tcPr>
            <w:noWrap/>
          </w:tcPr>
          <w:p>
            <w:pPr/>
            <w:r>
              <w:rPr/>
              <w:t xml:space="preserve">El periódico incluye imágenes o dibujos que complementan la información presentada.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Uso básico de herramientas del procesador de texto</w:t>
            </w:r>
          </w:p>
        </w:tc>
        <w:tc>
          <w:tcPr>
            <w:noWrap/>
          </w:tcPr>
          <w:p>
            <w:pPr/>
            <w:r>
              <w:rPr/>
              <w:t xml:space="preserve">Se utilizan herramientas como negritas, colores o listas para organizar y destacar información.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Presentación clara y ordenada</w:t>
            </w:r>
          </w:p>
        </w:tc>
        <w:tc>
          <w:tcPr>
            <w:noWrap/>
          </w:tcPr>
          <w:p>
            <w:pPr/>
            <w:r>
              <w:rPr/>
              <w:t xml:space="preserve">El diseño general del periódico es limpio, sin elementos desordenados o confusos.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Corrección ortográfica básica</w:t>
            </w:r>
          </w:p>
        </w:tc>
        <w:tc>
          <w:tcPr>
            <w:noWrap/>
          </w:tcPr>
          <w:p>
            <w:pPr/>
            <w:r>
              <w:rPr/>
              <w:t xml:space="preserve">El texto presenta pocas o ninguna falta ortográfica que dificulte la comprensión.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2026-09-25T23:01:39-05:00</dcterms:created>
  <dcterms:modified xsi:type="dcterms:W3CDTF">2026-09-25T23:01:39-05:00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