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de Dante Alighieri y La Divina Comedia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de secundaria sobre el autor Dante Alighieri y su obra “La Divina Comedia”, considerando aspectos clave para comprender su vida, contexto y contenido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de Dante Alighieri y La Divina Comedia</w:t>
      </w:r>
    </w:p>
    <w:p>
      <w:pPr/>
      <w:r>
        <w:rPr/>
        <w:t xml:space="preserve">Esta rúbrica está diseñada para evaluar el conocimiento de los estudiantes de secundaria sobre el autor Dante Alighieri y su obra “La Divina Comedia”, considerando aspectos clave para comprender su vida, contexto y contenido literario.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biográfico de Dante Alighieri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 vida, época y contexto histórico del autor.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con algunos detalles relevantes sobre la vida de Dante.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escasa sobre la biografía del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 “La Divina Comedia”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propósito, estructura y contenido general de la obra.</w:t>
            </w:r>
          </w:p>
        </w:tc>
        <w:tc>
          <w:tcPr>
            <w:noWrap/>
          </w:tcPr>
          <w:p>
            <w:pPr/>
            <w:r>
              <w:rPr/>
              <w:t xml:space="preserve">Describe la obra con bastante claridad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obra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obra ni su contenido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tres partes: Infierno, Purgatorio y Paraíso</w:t>
            </w:r>
          </w:p>
        </w:tc>
        <w:tc>
          <w:tcPr>
            <w:noWrap/>
          </w:tcPr>
          <w:p>
            <w:pPr/>
            <w:r>
              <w:rPr/>
              <w:t xml:space="preserve">Reconoce y explica con detalles las características y diferencias de cada parte.</w:t>
            </w:r>
          </w:p>
        </w:tc>
        <w:tc>
          <w:tcPr>
            <w:noWrap/>
          </w:tcPr>
          <w:p>
            <w:pPr/>
            <w:r>
              <w:rPr/>
              <w:t xml:space="preserve">Identifica las tres partes y menciona algunas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Solo nombra las partes pero sin explicar sus diferencias o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temas principales</w:t>
            </w:r>
          </w:p>
        </w:tc>
        <w:tc>
          <w:tcPr>
            <w:noWrap/>
          </w:tcPr>
          <w:p>
            <w:pPr/>
            <w:r>
              <w:rPr/>
              <w:t xml:space="preserve">Analiza temas como justicia, redención y moralidad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algunos temas importantes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Reconoce algunos temas pero sin mayor desarrollo o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temas principales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y términos literarios relacionados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alegoría, canto, terceto y otros relevantes.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literarios apropiadamente,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pocos términos o los utiliza de forma imprecisa.</w:t>
            </w:r>
          </w:p>
        </w:tc>
        <w:tc>
          <w:tcPr>
            <w:noWrap/>
          </w:tcPr>
          <w:p>
            <w:pPr/>
            <w:r>
              <w:rPr/>
              <w:t xml:space="preserve">No usa términos literarios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clara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algunos detalles desorganizados.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o poco organizada en varias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 y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del aprendizaje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al expresar sus ideas y conclusiones.</w:t>
            </w:r>
          </w:p>
        </w:tc>
        <w:tc>
          <w:tcPr>
            <w:noWrap/>
          </w:tcPr>
          <w:p>
            <w:pPr/>
            <w:r>
              <w:rPr/>
              <w:t xml:space="preserve">Presenta ideas propias con algo de creatividad o aportes personales.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con poca creatividad o aportes personales.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 activamente y hace preguntas relevantes.</w:t>
            </w:r>
          </w:p>
        </w:tc>
        <w:tc>
          <w:tcPr>
            <w:noWrap/>
          </w:tcPr>
          <w:p>
            <w:pPr/>
            <w:r>
              <w:rPr/>
              <w:t xml:space="preserve">Participa y muestra interés,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poco interés demostrado.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2026-09-25T21:21:20-05:00</dcterms:created>
  <dcterms:modified xsi:type="dcterms:W3CDTF">2026-09-25T21:21:20-05:00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