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Emociones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de emociones de estudiantes de primaria, considerando aspectos clave de la escritura y la expresión emocional.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Emociones - Escritura</w:t>
      </w:r>
    </w:p>
    <w:p>
      <w:pPr/>
      <w:r>
        <w:rPr/>
        <w:t xml:space="preserve">Esta rúbrica está diseñada para evaluar el diario de emociones de estudiantes de primaria, considerando aspectos clave de la escritura y la expresión emocional.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sus emociones con detalle y profundidad, mostrando una comprensión profunda de sus sentimientos.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Las emociones no están claras o son muy superficiales,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leves confusiones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expresar emociones y situaciones.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conectadas,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oraciones confusas o inconexas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o son mínimos sin afectar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texto es original y muestra creatividad en la forma de expresar las emociones.</w:t>
            </w:r>
          </w:p>
        </w:tc>
        <w:tc>
          <w:tcPr>
            <w:noWrap/>
          </w:tcPr>
          <w:p>
            <w:pPr/>
            <w:r>
              <w:rPr/>
              <w:t xml:space="preserve">El texto tiene elementos creativos,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El texto es muy repetitivo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requerida, desarrollando bien las ideas.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pero cumple con lo mínimo solicitado.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incompleto, sin desarrollar adecuadamente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cuaderno o diario está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con algunos detalles de desorden o manchas.</w:t>
            </w:r>
          </w:p>
        </w:tc>
        <w:tc>
          <w:tcPr>
            <w:noWrap/>
          </w:tcPr>
          <w:p>
            <w:pPr/>
            <w:r>
              <w:rPr/>
              <w:t xml:space="preserve">El cuaderno o diario está desordenado, sucio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