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Higiene Personal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práctica de los estudiantes en higiene personal, considerando la importancia para la salud, el reconocimiento de utensilios, la capacidad para seguir instrucciones y la participación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Higiene Personal en Preescolar (3-5 años)</w:t>
      </w:r>
    </w:p>
    <w:p>
      <w:pPr/>
      <w:r>
        <w:rPr/>
        <w:t xml:space="preserve">Esta rúbrica evalúa la comprensión y práctica de los estudiantes en higiene personal, considerando la importancia para la salud, el reconocimiento de utensilios, la capacidad para seguir instrucciones y la participación en clase.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(5-4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Bajo (1-0 pts)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importancia de la higiene personal para el cuidado de la salud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explica con ejemplos simples por qué la higiene es importante para la salud.</w:t>
            </w:r>
          </w:p>
        </w:tc>
        <w:tc>
          <w:tcPr>
            <w:noWrap/>
          </w:tcPr>
          <w:p>
            <w:pPr/>
            <w:r>
              <w:rPr/>
              <w:t xml:space="preserve">Reconoce la higiene como importante, pero con explicación básica o incompleta.</w:t>
            </w:r>
          </w:p>
        </w:tc>
        <w:tc>
          <w:tcPr>
            <w:noWrap/>
          </w:tcPr>
          <w:p>
            <w:pPr/>
            <w:r>
              <w:rPr/>
              <w:t xml:space="preserve">Muestra cierta idea sobre la importancia, pero con confusión o dudas.</w:t>
            </w:r>
          </w:p>
        </w:tc>
        <w:tc>
          <w:tcPr>
            <w:noWrap/>
          </w:tcPr>
          <w:p>
            <w:pPr/>
            <w:r>
              <w:rPr/>
              <w:t xml:space="preserve">No reconoce o no entiende la relación entre higiene y salud.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los utensilios de higiene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utensilios presentados (cepillo, jabón, toalla, etc.)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utensilios de higiene.</w:t>
            </w:r>
          </w:p>
        </w:tc>
        <w:tc>
          <w:tcPr>
            <w:noWrap/>
          </w:tcPr>
          <w:p>
            <w:pPr/>
            <w:r>
              <w:rPr/>
              <w:t xml:space="preserve">Reconoce algunos utensilios, pero confunde otros.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mayoría de los utensilios.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instrucciones durante la actividad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de la actividad de higiene sin ayuda.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poca ayuda.</w:t>
            </w:r>
          </w:p>
        </w:tc>
        <w:tc>
          <w:tcPr>
            <w:noWrap/>
          </w:tcPr>
          <w:p>
            <w:pPr/>
            <w:r>
              <w:rPr/>
              <w:t xml:space="preserve">Sigue algunas instrucciones, pero necesita ayuda frecuente.</w:t>
            </w:r>
          </w:p>
        </w:tc>
        <w:tc>
          <w:tcPr>
            <w:noWrap/>
          </w:tcPr>
          <w:p>
            <w:pPr/>
            <w:r>
              <w:rPr/>
              <w:t xml:space="preserve">No sigue instrucciones o requiere mucha ayuda para realizarlas.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con entusiasmo en la clase</w:t>
            </w:r>
          </w:p>
        </w:tc>
        <w:tc>
          <w:tcPr>
            <w:noWrap/>
          </w:tcPr>
          <w:p>
            <w:pPr/>
            <w:r>
              <w:rPr/>
              <w:t xml:space="preserve">Muestra interés activo y participa con alegría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interés, aunque de forma moderada.</w:t>
            </w:r>
          </w:p>
        </w:tc>
        <w:tc>
          <w:tcPr>
            <w:noWrap/>
          </w:tcPr>
          <w:p>
            <w:pPr/>
            <w:r>
              <w:rPr/>
              <w:t xml:space="preserve">Participa de manera pasiva o poco frecuente.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 clase.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2026-09-25T21:31:06-05:00</dcterms:created>
  <dcterms:modified xsi:type="dcterms:W3CDTF">2026-09-25T21:31:06-05:00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