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Comprensión y Creatividad en Guía de Estudio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Creatividad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habilidades intelectuales en la elaboración de una guía de estudio sobre temas diversos,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Comprensión y Creatividad en Guía de Estudio</w:t>
      </w:r>
    </w:p>
    <w:p>
      <w:pPr/>
      <w:r>
        <w:rPr/>
        <w:t xml:space="preserve">Lista de verificación para evaluar habilidades intelectuales en la elaboración de una guía de estudio sobre temas diversos, dirigida 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explicación clara y sencilla de cada tema seleccionado.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básica de los conceptos tratados en los 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o ilustraciones creativas para apoyar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forma lógica y fácil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preguntas o actividades que invitan a reflexionar o aplicar lo aprendido.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ideas originales o personales relacionadas con los 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un lenguaje adecuado para la edad y claro para 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 la presentación visual de la guía (orden, limpieza y uso de colores o dibujos).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2026-09-25T23:07:50-05:00</dcterms:created>
  <dcterms:modified xsi:type="dcterms:W3CDTF">2026-09-25T23:07:50-05:00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