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Tilde Diacrítica en Lectura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correcto de la tilde diacrítica en la lectura, fomentando el pensamiento crítico en estudiantes de secundaria (12-15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Tilde Diacrítica en Lectura</w:t>
      </w:r>
    </w:p>
    <w:p>
      <w:pPr/>
      <w:r>
        <w:rPr/>
        <w:t xml:space="preserve">Esta rúbrica está diseñada para evaluar el uso correcto de la tilde diacrítica en la lectura, fomentando el pensamiento crítico en estudiantes de secundaria (12-15 años).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palabras con tilde diacrítica</w:t>
            </w:r>
          </w:p>
        </w:tc>
        <w:tc>
          <w:tcPr>
            <w:noWrap/>
          </w:tcPr>
          <w:p>
            <w:pPr/>
            <w:r>
              <w:rPr/>
              <w:t xml:space="preserve">Reconoce y señala con precisión todas las palabras que requieren tilde diacrítica en 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palabras que deben llevar tilde diacrítica,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palabras que requieren tilde diacrítica, con muchos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tilde diacrítica en la lectura</w:t>
            </w:r>
          </w:p>
        </w:tc>
        <w:tc>
          <w:tcPr>
            <w:noWrap/>
          </w:tcPr>
          <w:p>
            <w:pPr/>
            <w:r>
              <w:rPr/>
              <w:t xml:space="preserve">Lee en voz alta las palabras con tilde diacrítica correctamente, respetando su significado.</w:t>
            </w:r>
          </w:p>
        </w:tc>
        <w:tc>
          <w:tcPr>
            <w:noWrap/>
          </w:tcPr>
          <w:p>
            <w:pPr/>
            <w:r>
              <w:rPr/>
              <w:t xml:space="preserve">Generalmente aplica la tilde diacrítica en la lectura, aunque comete algunos errores aislados.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 tilde diacrítica durante la lectura,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 diferenciado por la tilde diacrítica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cambio de significado en palabras diferenciadas por la tilde.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las diferencias de significado, pero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No comprende el cambio de significado que la tilde diacrítica genera en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el uso de la tilde diacrítica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cómo y por qué se usa la tilde diacrítica en diferentes casos.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básica del uso de la tilde diacrítica, con ejemplos limitados.</w:t>
            </w:r>
          </w:p>
        </w:tc>
        <w:tc>
          <w:tcPr>
            <w:noWrap/>
          </w:tcPr>
          <w:p>
            <w:pPr/>
            <w:r>
              <w:rPr/>
              <w:t xml:space="preserve">No logra explicar o confunde el uso de la tilde diacrítica.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textos con palabras que llevan tilde diacrítica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 y crítico relacionando el uso de la tilde diacrítica con el contexto del texto.</w:t>
            </w:r>
          </w:p>
        </w:tc>
        <w:tc>
          <w:tcPr>
            <w:noWrap/>
          </w:tcPr>
          <w:p>
            <w:pPr/>
            <w:r>
              <w:rPr/>
              <w:t xml:space="preserve">Analiza el uso de la tilde diacrítica en el texto, pero con un nivel moderado de profundidad.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crítico o el análisis es superficial y poco relacionado con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escritura al aplicar la tilde diacrítica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todas las palabras que requieren tilde diacrítica sin errores.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menores al escribir palabras con tilde diacrítica.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al escribir palabras con tilde diacrítica.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discusión sobre el impacto de la tilde diacrítica en la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que evidencian comprensión crítica del tema.</w:t>
            </w:r>
          </w:p>
        </w:tc>
        <w:tc>
          <w:tcPr>
            <w:noWrap/>
          </w:tcPr>
          <w:p>
            <w:pPr/>
            <w:r>
              <w:rPr/>
              <w:t xml:space="preserve">Participa de manera moderada con aportes relevantes, pero limitados.</w:t>
            </w:r>
          </w:p>
        </w:tc>
        <w:tc>
          <w:tcPr>
            <w:noWrap/>
          </w:tcPr>
          <w:p>
            <w:pPr/>
            <w:r>
              <w:rPr/>
              <w:t xml:space="preserve">Participa poco o no aporta ideas claras durante la discusión.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Autocorrección y mejora tras retroalimentación sobre la tilde diacrítica</w:t>
            </w:r>
          </w:p>
        </w:tc>
        <w:tc>
          <w:tcPr>
            <w:noWrap/>
          </w:tcPr>
          <w:p>
            <w:pPr/>
            <w:r>
              <w:rPr/>
              <w:t xml:space="preserve">Aplica eficazmente la retroalimentación para corregir errores y mejorar su uso de la tilde diacrítica.</w:t>
            </w:r>
          </w:p>
        </w:tc>
        <w:tc>
          <w:tcPr>
            <w:noWrap/>
          </w:tcPr>
          <w:p>
            <w:pPr/>
            <w:r>
              <w:rPr/>
              <w:t xml:space="preserve">Realiza algunas mejoras tras la retroalimentación, aunque no completamente.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 retroalimentación recibida.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2026-09-26T03:15:24-05:00</dcterms:created>
  <dcterms:modified xsi:type="dcterms:W3CDTF">2026-09-26T03:15:24-05:00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