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y Presentación Oral sobre Partes de la Casa y Muebles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con diferentes partes de la casa y muebles, así como la presentación oral en inglés, incluyendo saludo, despedida, y la correcta identificación de elementos con un puntero. Se valoran aspectos de contenido, presentación, pronunciación y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y Presentación Oral sobre Partes de la Casa y Muebles en Inglés</w:t>
      </w:r>
    </w:p>
    <w:p>
      <w:pPr/>
      <w:r>
        <w:rPr/>
        <w:t xml:space="preserve">Esta rúbrica evalúa la creación de una maqueta con diferentes partes de la casa y muebles, así como la presentación oral en inglés, incluyendo saludo, despedida, y la correcta identificación de elementos con un puntero. Se valoran aspectos de contenido, presentación, pronunciación y uso del idioma.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Complejidad y cantidad de partes de la casa incluidas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de la casa solicitadas, con detalles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de la casa solicitadas, con buena definición.</w:t>
            </w:r>
          </w:p>
        </w:tc>
        <w:tc>
          <w:tcPr>
            <w:noWrap/>
          </w:tcPr>
          <w:p>
            <w:pPr/>
            <w:r>
              <w:rPr/>
              <w:t xml:space="preserve">Incluye algunas partes de la casa solicitadas,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Incluye pocas partes de la casa,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muy pocas o ninguna parte de la casa, sin detalles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Variedad y colocación de muebles en la maqueta</w:t>
            </w:r>
          </w:p>
        </w:tc>
        <w:tc>
          <w:tcPr>
            <w:noWrap/>
          </w:tcPr>
          <w:p>
            <w:pPr/>
            <w:r>
              <w:rPr/>
              <w:t xml:space="preserve">Coloca una variedad amplia y adecuada de muebles en las partes correctas de la casa.</w:t>
            </w:r>
          </w:p>
        </w:tc>
        <w:tc>
          <w:tcPr>
            <w:noWrap/>
          </w:tcPr>
          <w:p>
            <w:pPr/>
            <w:r>
              <w:rPr/>
              <w:t xml:space="preserve">Coloca una buena variedad de muebles, mayormente en las partes correctas.</w:t>
            </w:r>
          </w:p>
        </w:tc>
        <w:tc>
          <w:tcPr>
            <w:noWrap/>
          </w:tcPr>
          <w:p>
            <w:pPr/>
            <w:r>
              <w:rPr/>
              <w:t xml:space="preserve">Coloca algunos muebles con cierta relación a las partes de la casa.</w:t>
            </w:r>
          </w:p>
        </w:tc>
        <w:tc>
          <w:tcPr>
            <w:noWrap/>
          </w:tcPr>
          <w:p>
            <w:pPr/>
            <w:r>
              <w:rPr/>
              <w:t xml:space="preserve">Coloca pocos muebles o algunos mal ubicados en la maqueta.</w:t>
            </w:r>
          </w:p>
        </w:tc>
        <w:tc>
          <w:tcPr>
            <w:noWrap/>
          </w:tcPr>
          <w:p>
            <w:pPr/>
            <w:r>
              <w:rPr/>
              <w:t xml:space="preserve">No coloca muebles o los coloca incorrectamente sin relación con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orden visual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muy ordenada, clara y fácil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La maqueta es ordenada y clara, con mínimas dificultades para interpretar.</w:t>
            </w:r>
          </w:p>
        </w:tc>
        <w:tc>
          <w:tcPr>
            <w:noWrap/>
          </w:tcPr>
          <w:p>
            <w:pPr/>
            <w:r>
              <w:rPr/>
              <w:t xml:space="preserve">La maqueta es medianamente ordenada,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 o elementos poco claros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 y es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del vocabulario en inglés (partes de la casa y muebles)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sin errores el vocabulario de todas las partes y muebles.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oral: saludo y despedida en inglés</w:t>
            </w:r>
          </w:p>
        </w:tc>
        <w:tc>
          <w:tcPr>
            <w:noWrap/>
          </w:tcPr>
          <w:p>
            <w:pPr/>
            <w:r>
              <w:rPr/>
              <w:t xml:space="preserve">Saluda y se despide de manera clara, correcta y natural en inglés.</w:t>
            </w:r>
          </w:p>
        </w:tc>
        <w:tc>
          <w:tcPr>
            <w:noWrap/>
          </w:tcPr>
          <w:p>
            <w:pPr/>
            <w:r>
              <w:rPr/>
              <w:t xml:space="preserve">Saluda y se despide correctamente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Saluda y se despide, aunque con algunas dudas o errores evidentes.</w:t>
            </w:r>
          </w:p>
        </w:tc>
        <w:tc>
          <w:tcPr>
            <w:noWrap/>
          </w:tcPr>
          <w:p>
            <w:pPr/>
            <w:r>
              <w:rPr/>
              <w:t xml:space="preserve">Saluda o se despide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saluda ni se despide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oral: mención e indicación con puntero de partes y muebles</w:t>
            </w:r>
          </w:p>
        </w:tc>
        <w:tc>
          <w:tcPr>
            <w:noWrap/>
          </w:tcPr>
          <w:p>
            <w:pPr/>
            <w:r>
              <w:rPr/>
              <w:t xml:space="preserve">Menciona e indica todas las partes y muebles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Menciona e indica la mayoría de las partes y muebles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e indica algunas partes y muebles,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Menciona o indica pocas partes y muebles,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indica partes o muebles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fluidez, facilitando total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con pocas pausas, es comprensible.</w:t>
            </w:r>
          </w:p>
        </w:tc>
        <w:tc>
          <w:tcPr>
            <w:noWrap/>
          </w:tcPr>
          <w:p>
            <w:pPr/>
            <w:r>
              <w:rPr/>
              <w:t xml:space="preserve">Pronuncia aceptablemente, con algunas pausas o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dificultosa,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tiempo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asignado, con estructura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casi dentro del tiempo,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 tiempo,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fuera del tiempo asignado o con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No logra organizar la presentación ni respetar el tiempo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