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Marco Teórico, Estado de la Cuestión, Marco Normativo y Fundamentación del Diagnóstico Situacional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diagnóstico de la problemática social, fundamentación teórica y bibliográfica, coherencia entre diagnóstico, objetivos e intervención, viabilidad y pertinencia de la propuesta, así como la comunicación académica y presentación escrita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Marco Teórico, Estado de la Cuestión, Marco Normativo y Fundamentación del Diagnóstico Situacional en Trabajo Social</w:t>
      </w:r>
    </w:p>
    <w:p>
      <w:pPr/>
      <w:r>
        <w:rPr/>
        <w:t xml:space="preserve">Esta rúbrica evalúa la calidad del diagnóstico de la problemática social, fundamentación teórica y bibliográfica, coherencia entre diagnóstico, objetivos e intervención, viabilidad y pertinencia de la propuesta, así como la comunicación académica y presentación escrita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la problemática social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profundo, claro y detallado con evidencia sólida que refleja comprensión integral del problema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problemática con algunos detalles y evidencia relevante,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El diagnóstico es general y superficial, con evidencia limitada y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incompleto o carece de evidencia que sustente la problemática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uso de bibliografía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actuales y pertinentes, fundamentando teóricamente con rigor y coherencia.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 y actuales, con fundamentación teórica clara aunque menos profunda.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actuales, con fundamentación teórica básica o poco consistente.</w:t>
            </w:r>
          </w:p>
        </w:tc>
        <w:tc>
          <w:tcPr>
            <w:noWrap/>
          </w:tcPr>
          <w:p>
            <w:pPr/>
            <w:r>
              <w:rPr/>
              <w:t xml:space="preserve">No fundamenta adecuadamente ni utiliza fuentes relevantes o actuales para sustentar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 la cuestión y marco normativo</w:t>
            </w:r>
          </w:p>
        </w:tc>
        <w:tc>
          <w:tcPr>
            <w:noWrap/>
          </w:tcPr>
          <w:p>
            <w:pPr/>
            <w:r>
              <w:rPr/>
              <w:t xml:space="preserve">Expone de forma exhaustiva y actualizada el estado de la cuestión y el marco normativo aplicable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estado de la cuestión y marco normativo,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o desactualizada sobre el estado de la cuestión y/o marco normativo.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incorrectamente el estado de la cuestión y el marco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diagnóstico, objetivos e intervención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clara, lógica y consistente entre diagnóstico, objetivos y propuesta de intervención.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relacionados, con coherencia adecuada aunque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limitada; algunos objetivos o intervenciones no se relacionan claramente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Falta coherencia evidente entre diagnóstico, objetivos e intervención; elementos desconectados.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La propuesta es realista, detallada y factible dentro de las condiciones sociales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 propuesta es viable, aunque con limitaciones menores en detalles o recursos considerados.</w:t>
            </w:r>
          </w:p>
        </w:tc>
        <w:tc>
          <w:tcPr>
            <w:noWrap/>
          </w:tcPr>
          <w:p>
            <w:pPr/>
            <w:r>
              <w:rPr/>
              <w:t xml:space="preserve">La viabilidad es incierta o poco clara, con escasa consideración de recursos o contexto.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o no considera los recursos y condiciones necesarias para su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La propuesta responde directamente y de manera precisa a las necesidades identificadas en el diagnóstico.</w:t>
            </w:r>
          </w:p>
        </w:tc>
        <w:tc>
          <w:tcPr>
            <w:noWrap/>
          </w:tcPr>
          <w:p>
            <w:pPr/>
            <w:r>
              <w:rPr/>
              <w:t xml:space="preserve">La propuesta es pertinente, aunque podría estar mejor alineada con algunas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La pertinencia es limitada, con propuesta poco ajustada o relevante para la problemática.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pertinencia y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formal, coherente y sin errores ortográficos o gramaticales; uso 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pocos errores menores y terminología generalmente correcta.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varios errores que dificultan la comprensión; terminología inconsistente.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y terminología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académico riguroso, citas y referencias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formato mayormente correcto y citas adecuadas.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en formato; citas y referencias inconsistentes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inadecuada, sin respeto por normas de formato ni citas bibliográficas.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