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Sustracción de Números hasta el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paso a paso el desempeño de estudiantes de primaria en la sustracción de números hasta el 999.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Sustracción de Números hasta el 999</w:t>
      </w:r>
    </w:p>
    <w:p>
      <w:pPr/>
      <w:r>
        <w:rPr/>
        <w:t xml:space="preserve">Esta rúbrica está diseñada para evaluar paso a paso el desempeño de estudiantes de primaria en la sustracción de números hasta el 999.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valor de centenas, decenas y unidades en todos los números.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valor posicional en números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números para la sustracción</w:t>
            </w:r>
          </w:p>
        </w:tc>
        <w:tc>
          <w:tcPr>
            <w:noWrap/>
          </w:tcPr>
          <w:p>
            <w:pPr/>
            <w:r>
              <w:rPr/>
              <w:t xml:space="preserve">Organiza los números correctamente en columnas de centenas, decenas y unidades sin error.</w:t>
            </w:r>
          </w:p>
        </w:tc>
        <w:tc>
          <w:tcPr>
            <w:noWrap/>
          </w:tcPr>
          <w:p>
            <w:pPr/>
            <w:r>
              <w:rPr/>
              <w:t xml:space="preserve">Organiza los números con pequeños errores en la alineación de columnas.</w:t>
            </w:r>
          </w:p>
        </w:tc>
        <w:tc>
          <w:tcPr>
            <w:noWrap/>
          </w:tcPr>
          <w:p>
            <w:pPr/>
            <w:r>
              <w:rPr/>
              <w:t xml:space="preserve">No coloca los números en la posición correcta para realizar la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sustracción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 de la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resta con préstamo (regrouping)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del préstamo cuando es necesario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técnica del préstamo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técnica del préstamo en las sustracciones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falta de claridad, pero entendible.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usando estrategias como suma o estimación.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pero con errores o sin completar la revisión.</w:t>
            </w:r>
          </w:p>
        </w:tc>
        <w:tc>
          <w:tcPr>
            <w:noWrap/>
          </w:tcPr>
          <w:p>
            <w:pPr/>
            <w:r>
              <w:rPr/>
              <w:t xml:space="preserve">No verifica el resultado o no utiliza ninguna estrategia para comprobarlo.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variadas para resolver la sustracción.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básicas, pero limitadas para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estrategias incorrectas para resolver la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las sustracciones de forma autónoma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las sustracciones.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