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Dibujo Temático Histórico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dibujos históricos en estudiantes de secundaria, considerando contenido histórico, creatividad, presentación, dedicación y la capacidad para responder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Dibujo Temático Histórico</w:t>
      </w:r>
    </w:p>
    <w:p>
      <w:pPr/>
      <w:r>
        <w:rPr/>
        <w:t xml:space="preserve">Lista de verificación para evaluar dibujos históricos en estudiantes de secundaria, considerando contenido histórico, creatividad, presentación, dedicación y la capacidad para responder preguntas.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</w:t>
            </w:r>
          </w:p>
        </w:tc>
        <w:tc>
          <w:tcPr>
            <w:noWrap/>
          </w:tcPr>
          <w:p>
            <w:pPr/>
            <w:r>
              <w:rPr/>
              <w:t xml:space="preserve">El dibujo incluye eventos, personajes o símbolos relevantes y correctos del tema histórico asignado.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trabajo muestra ideas originales y creativas que reflejan un enfoque personal en la representación histórica.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dibujo está ordenado, limpio y bien presentado, facilitando la comprensión visual.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Dedicación</w:t>
            </w:r>
          </w:p>
        </w:tc>
        <w:tc>
          <w:tcPr>
            <w:noWrap/>
          </w:tcPr>
          <w:p>
            <w:pPr/>
            <w:r>
              <w:rPr/>
              <w:t xml:space="preserve">Se evidencia esfuerzo y tiempo invertido en los detalles y acabado del dibujo.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</w:t>
            </w:r>
          </w:p>
        </w:tc>
        <w:tc>
          <w:tcPr>
            <w:noWrap/>
          </w:tcPr>
          <w:p>
            <w:pPr/>
            <w:r>
              <w:rPr/>
              <w:t xml:space="preserve">El estudiante puede explicar y responder preguntas relacionadas con el contenido histórico representado en el dibujo.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2026-09-25T21:36:25-05:00</dcterms:created>
  <dcterms:modified xsi:type="dcterms:W3CDTF">2026-09-25T21:36:25-05:00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