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de Cuentos con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de cuentos de estudiantes de secundaria (12-15 años), considerando aspectos de escritura y uso de imágenes. Cada criterio se evalúa de forma individual con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de Cuentos con Imágenes</w:t>
      </w:r>
    </w:p>
    <w:p>
      <w:pPr/>
      <w:r>
        <w:rPr/>
        <w:t xml:space="preserve">Esta rúbrica está diseñada para evaluar el portafolio de cuentos de estudiantes de secundaria (12-15 años), considerando aspectos de escritura y uso de imágenes. Cada criterio se evalúa de forma individual con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cuento presenta ideas muy originales y creativas que capturan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cuento muestra ideas creativas, aunque algunas son comunes o predecibles.</w:t>
            </w:r>
          </w:p>
        </w:tc>
        <w:tc>
          <w:tcPr>
            <w:noWrap/>
          </w:tcPr>
          <w:p>
            <w:pPr/>
            <w:r>
              <w:rPr/>
              <w:t xml:space="preserve">El cuento carece de originalidad y se basa en ideas muy comunes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con introducción,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El cuento presenta una estructura básica, aunque algunos elementos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coherente o tiene partes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adecuado y variado,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adecuado pero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de ortografía y gramática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lógicamente y el texto fluye de manera natural.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aunque hay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el texto presenta saltos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y Ambiente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están bien descritos y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están descritos de manera básica y podrían profundizarse.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son poco claros o no contribuyen 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Pertinencia de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complementan y enriquecen el cuento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Las imágenes están relacionadas con el cuento, pero su aporte es limitado.</w:t>
            </w:r>
          </w:p>
        </w:tc>
        <w:tc>
          <w:tcPr>
            <w:noWrap/>
          </w:tcPr>
          <w:p>
            <w:pPr/>
            <w:r>
              <w:rPr/>
              <w:t xml:space="preserve">Las imágenes no se relacionan o no aportan al contenido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ordenado, bien presentado y fácil de seguir.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organizado, aunque con algunos detalles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 o presenta una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visual del portafolio es atractivo, innovador y refuerza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visual es adecuado pero poco innovador o poco atractivo.</w:t>
            </w:r>
          </w:p>
        </w:tc>
        <w:tc>
          <w:tcPr>
            <w:noWrap/>
          </w:tcPr>
          <w:p>
            <w:pPr/>
            <w:r>
              <w:rPr/>
              <w:t xml:space="preserve">El diseño visual es pobre, poco cuidado o distrae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2026-09-26T04:55:47-05:00</dcterms:created>
  <dcterms:modified xsi:type="dcterms:W3CDTF">2026-09-26T04:55:47-05:00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