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Basquetbol para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o el de sus compañeros en la práctica del basquetbol, considerando habilidades deportivas, trabajo en equipo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Basquetbol para Estudiantes de Secundaria</w:t>
      </w:r>
    </w:p>
    <w:p>
      <w:pPr/>
      <w:r>
        <w:rPr/>
        <w:t xml:space="preserve">Esta rúbrica permite a los estudiantes de secundaria evaluar su propio desempeño o el de sus compañeros en la práctica del basquetbol, considerando habilidades deportivas, trabajo en equipo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balón (driblar, pasar, lanzar)</w:t>
            </w:r>
          </w:p>
        </w:tc>
        <w:tc>
          <w:tcPr>
            <w:noWrap/>
          </w:tcPr>
          <w:p>
            <w:pPr/>
            <w:r>
              <w:rPr/>
              <w:t xml:space="preserve">Controla el balón con precisión y confianza, aplicando técnicas adecuadas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controlar el balón, con técnicas incorrectas o inconsistentes.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juego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mostrando iniciativa y compromiso en cada jugada y práctica.</w:t>
            </w:r>
          </w:p>
        </w:tc>
        <w:tc>
          <w:tcPr>
            <w:noWrap/>
          </w:tcPr>
          <w:p>
            <w:pPr/>
            <w:r>
              <w:rPr/>
              <w:t xml:space="preserve">Se muestra poco participativo o desinteresado, limitando su involucramiento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compañeros, comunicándose clara y respetuosamente.</w:t>
            </w:r>
          </w:p>
        </w:tc>
        <w:tc>
          <w:tcPr>
            <w:noWrap/>
          </w:tcPr>
          <w:p>
            <w:pPr/>
            <w:r>
              <w:rPr/>
              <w:t xml:space="preserve">No coopera con el equipo y presenta dificultades para comunicarse de forma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hacia todos los compañeros, valorando sus diferencias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 que afectan la convivencia y el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equitativa, asegurando que todos tengan la oportunidad de contribuir y jugar.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de algunos compañeros, generando desigualdad.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y hace cumplir las reglas con responsabilidad y honestidad durante el partido y prácticas.</w:t>
            </w:r>
          </w:p>
        </w:tc>
        <w:tc>
          <w:tcPr>
            <w:noWrap/>
          </w:tcPr>
          <w:p>
            <w:pPr/>
            <w:r>
              <w:rPr/>
              <w:t xml:space="preserve">Ignora o incumple las reglas, afectando el desarrollo justo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manejo emocional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positiva, controla sus emociones y motiva al equipo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Se frustra fácilmente, mostrando actitudes negativas o desmotivando al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mejora personal y del equipo</w:t>
            </w:r>
          </w:p>
        </w:tc>
        <w:tc>
          <w:tcPr>
            <w:noWrap/>
          </w:tcPr>
          <w:p>
            <w:pPr/>
            <w:r>
              <w:rPr/>
              <w:t xml:space="preserve">Busca oportunidades para aprender y mejorar habilidades propias y del grupo.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mejorar ni apoyar el crecimiento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2026-09-25T19:43:17-05:00</dcterms:created>
  <dcterms:modified xsi:type="dcterms:W3CDTF">2026-09-25T19:43:17-05:00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