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Dramatización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los estudiantes en actividades de dramatización, considerando su capacidad para representar situaciones, expresar ideas y colaborar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Dramatización en Educación Básica</w:t>
      </w:r>
    </w:p>
    <w:p>
      <w:pPr/>
      <w:r>
        <w:rPr/>
        <w:t xml:space="preserve">Esta rúbrica está diseñada para evaluar la participación y desempeño de los estudiantes en actividades de dramatización, considerando su capacidad para representar situaciones, expresar ideas y colaborar con sus compañeros.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dramatización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siempre involucrado y contribuye significativamente.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contribuye frecuentemente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mostrando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escaso interés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situaciones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Representa las situaciones con gran claridad y coherencia respecto al tema.</w:t>
            </w:r>
          </w:p>
        </w:tc>
        <w:tc>
          <w:tcPr>
            <w:noWrap/>
          </w:tcPr>
          <w:p>
            <w:pPr/>
            <w:r>
              <w:rPr/>
              <w:t xml:space="preserve">Representa las situaciones de forma clara y adecuada al tema.</w:t>
            </w:r>
          </w:p>
        </w:tc>
        <w:tc>
          <w:tcPr>
            <w:noWrap/>
          </w:tcPr>
          <w:p>
            <w:pPr/>
            <w:r>
              <w:rPr/>
              <w:t xml:space="preserve">Representa las situaciones de manera general,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las situaciones de forma poco clara o relacionada parcialmente con el tema.</w:t>
            </w:r>
          </w:p>
        </w:tc>
        <w:tc>
          <w:tcPr>
            <w:noWrap/>
          </w:tcPr>
          <w:p>
            <w:pPr/>
            <w:r>
              <w:rPr/>
              <w:t xml:space="preserve">No representa situaciones relacionadas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ideas durante la actividad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fluidez y creatividad en todo momento.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y adecuada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comprensible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Expresa ideas limitadas o difíciles de entender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expresa ideas o lo hace de manera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en equipo con sus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cooperación y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Colabora y respeta a los compañeros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Trabaja con otros aunque a veces muestra dificultades para cooperar.</w:t>
            </w:r>
          </w:p>
        </w:tc>
        <w:tc>
          <w:tcPr>
            <w:noWrap/>
          </w:tcPr>
          <w:p>
            <w:pPr/>
            <w:r>
              <w:rPr/>
              <w:t xml:space="preserve">Colabora poco y tiene problemas para respetar las ideas del grupo.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 lenguaje corporal para comunicar emociones</w:t>
            </w:r>
          </w:p>
        </w:tc>
        <w:tc>
          <w:tcPr>
            <w:noWrap/>
          </w:tcPr>
          <w:p>
            <w:pPr/>
            <w:r>
              <w:rPr/>
              <w:t xml:space="preserve">Usa expresiones y gestos muy adecuados que enriquecen la dramatización.</w:t>
            </w:r>
          </w:p>
        </w:tc>
        <w:tc>
          <w:tcPr>
            <w:noWrap/>
          </w:tcPr>
          <w:p>
            <w:pPr/>
            <w:r>
              <w:rPr/>
              <w:t xml:space="preserve">Usa expresiones y gestos apropiados que ayudan a comunicar emociones.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y gestos que comunican emociones de forma básica.</w:t>
            </w:r>
          </w:p>
        </w:tc>
        <w:tc>
          <w:tcPr>
            <w:noWrap/>
          </w:tcPr>
          <w:p>
            <w:pPr/>
            <w:r>
              <w:rPr/>
              <w:t xml:space="preserve">Usa pocas expresiones o gestos, limitando la comunicación emocional.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para expresar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los turnos para hablar y actuar durante la dramatización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turnos, facilitando la fluidez de la actividad.</w:t>
            </w:r>
          </w:p>
        </w:tc>
        <w:tc>
          <w:tcPr>
            <w:noWrap/>
          </w:tcPr>
          <w:p>
            <w:pPr/>
            <w:r>
              <w:rPr/>
              <w:t xml:space="preserve">Respeta los turnos la mayoría del tiempo,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los turnos en general, aunque a veces interrumpe.</w:t>
            </w:r>
          </w:p>
        </w:tc>
        <w:tc>
          <w:tcPr>
            <w:noWrap/>
          </w:tcPr>
          <w:p>
            <w:pPr/>
            <w:r>
              <w:rPr/>
              <w:t xml:space="preserve">Respeta poco los turnos, causando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los turnos, dificultando el desarrollo de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creatividad al representar su papel</w:t>
            </w:r>
          </w:p>
        </w:tc>
        <w:tc>
          <w:tcPr>
            <w:noWrap/>
          </w:tcPr>
          <w:p>
            <w:pPr/>
            <w:r>
              <w:rPr/>
              <w:t xml:space="preserve">Muestra gran creatividad, aportando ideas originales y expresivas.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adecuada,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un nivel básico de creatividad en su participación.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se limita 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iniciativa en su papel.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el contenido y mensaje de la dramatización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contenido y transmite claramente el mensaje.</w:t>
            </w:r>
          </w:p>
        </w:tc>
        <w:tc>
          <w:tcPr>
            <w:noWrap/>
          </w:tcPr>
          <w:p>
            <w:pPr/>
            <w:r>
              <w:rPr/>
              <w:t xml:space="preserve">Comprende bien el contenido y transmite el mensaje con claridad.</w:t>
            </w:r>
          </w:p>
        </w:tc>
        <w:tc>
          <w:tcPr>
            <w:noWrap/>
          </w:tcPr>
          <w:p>
            <w:pPr/>
            <w:r>
              <w:rPr/>
              <w:t xml:space="preserve">Comprende el contenido de forma general y transmite el mensaje de manera básica.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contenido y tiene dificultades para transmitir el mensaje.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ni transmite el mensaje de la dramatización.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2026-09-26T00:20:26-05:00</dcterms:created>
  <dcterms:modified xsi:type="dcterms:W3CDTF">2026-09-26T00:20:26-05:00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