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Generales de Teleproceso y Teleinformática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educación técnica/tecnológica en los conceptos y modelos fundamentales de teleinformática y teleproceso, en particular los modelos de comunicación OSI y SNA, así como la comprensión de sus componentes y términos universales.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Generales de Teleproceso y Teleinformática</w:t>
      </w:r>
    </w:p>
    <w:p>
      <w:pPr/>
      <w:r>
        <w:rPr/>
        <w:t xml:space="preserve">Esta rúbrica está diseñada para evaluar los conocimientos y habilidades de estudiantes de educación técnica/tecnológica en los conceptos y modelos fundamentales de teleinformática y teleproceso, en particular los modelos de comunicación OSI y SNA, así como la comprensión de sus componentes y términos universales.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concepto de teleinformática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de teleinformática con precisión técnica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el concepto de teleinformática con claridad, aunque con detalles menores ausentes.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del concepto, pero con imprecisiones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definir correctamente el concepto de teleinformática.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componentes de la teleinformática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detallada todos los componentes principales de la teleinformática, relacionándolos adecuadamente.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componentes con suficiente detalle, aunque falta profundidad en algunos.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componentes de la teleinformática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Modelo OSI</w:t>
            </w:r>
          </w:p>
        </w:tc>
        <w:tc>
          <w:tcPr>
            <w:noWrap/>
          </w:tcPr>
          <w:p>
            <w:pPr/>
            <w:r>
              <w:rPr/>
              <w:t xml:space="preserve">Reconoce y enumera correctamente todas las capas del Modelo OSI con sus funciones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capas y sus funciones,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capas y funciones, pero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el Modelo OSI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Modelo SNA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estructura y los elementos clave del Modelo SNA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básica y elementos principales,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del Modelo SNA, con errores en la descripción.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el Modelo SNA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universalidad y función de los modelos de comunicación (OSI y SNA)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ambos modelos garantizan la universalidad en la comunicación, con comparaciones precisas.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universal de ambos modelos, aunque sin comparaciones profundas.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y poco clara sobre la universalidad de los modelos.</w:t>
            </w:r>
          </w:p>
        </w:tc>
        <w:tc>
          <w:tcPr>
            <w:noWrap/>
          </w:tcPr>
          <w:p>
            <w:pPr/>
            <w:r>
              <w:rPr/>
              <w:t xml:space="preserve">No explica ni comprende la función universal de los modelos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términos clave relacionados con los modelos OSI y SNA</w:t>
            </w:r>
          </w:p>
        </w:tc>
        <w:tc>
          <w:tcPr>
            <w:noWrap/>
          </w:tcPr>
          <w:p>
            <w:pPr/>
            <w:r>
              <w:rPr/>
              <w:t xml:space="preserve">Define y relaciona correctamente todos los términos técnicos relevantes con ejemplos aplicados.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términos clave con precisión,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definiciones básicas pero incompletas o parcialmente incorrectas de términos técnicos.</w:t>
            </w:r>
          </w:p>
        </w:tc>
        <w:tc>
          <w:tcPr>
            <w:noWrap/>
          </w:tcPr>
          <w:p>
            <w:pPr/>
            <w:r>
              <w:rPr/>
              <w:t xml:space="preserve">No comprende ni define adecuadamente los términos clave relacionados con los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conceptos de teleinformática en ejemplos prácticos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creativa y precisa en ejemplos o casos prácticos relacionados con teleinformática.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ejemplos, aunque con cierta falta de detalle o profundidad.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errores en ejemplos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ejemplos prácticos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al explicar conceptos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coherentes y bien estructuradas,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comprensibles, aunque con leves problemas de estructura o coherencia.</w:t>
            </w:r>
          </w:p>
        </w:tc>
        <w:tc>
          <w:tcPr>
            <w:noWrap/>
          </w:tcPr>
          <w:p>
            <w:pPr/>
            <w:r>
              <w:rPr/>
              <w:t xml:space="preserve">La explicación es en general difícil de seguir, con falta de coherencia o errores frecuentes.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2026-09-26T03:17:30-05:00</dcterms:created>
  <dcterms:modified xsi:type="dcterms:W3CDTF">2026-09-26T03:17:30-05:00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