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en francés de estudiantes de media (15-17 años). Se evalúan aspectos clave de la comunicación oral y el contenido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en Francés</w:t>
      </w:r>
    </w:p>
    <w:p>
      <w:pPr/>
      <w:r>
        <w:rPr/>
        <w:t xml:space="preserve">Esta rúbrica está diseñada para evaluar presentaciones orales en francés de estudiantes de media (15-17 años). Se evalúan aspectos clave de la comunicación oral y el contenido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entonación natural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pocas imprecisiones;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comprensible, aunque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monótona o inapropiada;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innecesarias; ritmo adecuado y natural.</w:t>
            </w:r>
          </w:p>
        </w:tc>
        <w:tc>
          <w:tcPr>
            <w:noWrap/>
          </w:tcPr>
          <w:p>
            <w:pPr/>
            <w:r>
              <w:rPr/>
              <w:t xml:space="preserve">Habla con algunas pausas, pero mantiene un ritmo adecuado.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afectan el ritmo, aunque logra comunicar el mensaje.</w:t>
            </w:r>
          </w:p>
        </w:tc>
        <w:tc>
          <w:tcPr>
            <w:noWrap/>
          </w:tcPr>
          <w:p>
            <w:pPr/>
            <w:r>
              <w:rPr/>
              <w:t xml:space="preserve">Habla entrecortado con muchas pausas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Uso variado y preciso de vocabulario adecuado al tema y nivel.</w:t>
            </w:r>
          </w:p>
        </w:tc>
        <w:tc>
          <w:tcPr>
            <w:noWrap/>
          </w:tcPr>
          <w:p>
            <w:pPr/>
            <w:r>
              <w:rPr/>
              <w:t xml:space="preserve">Vocabulario apropiado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inadecuado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</w:t>
            </w:r>
          </w:p>
        </w:tc>
        <w:tc>
          <w:tcPr>
            <w:noWrap/>
          </w:tcPr>
          <w:p>
            <w:pPr/>
            <w:r>
              <w:rPr/>
              <w:t xml:space="preserve">Construcciones gramaticales correctas y variadas; estructura lógica y coherente.</w:t>
            </w:r>
          </w:p>
        </w:tc>
        <w:tc>
          <w:tcPr>
            <w:noWrap/>
          </w:tcPr>
          <w:p>
            <w:pPr/>
            <w:r>
              <w:rPr/>
              <w:t xml:space="preserve">Errores gramaticales mínimos que no afectan la comprensión; estructura clara.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la comprensión; estructura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coherentes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Ideas claras con leves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Ideas poco claras o desorganizadas que dificultan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Contenido confuso, desorganizado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Recursos visuales bien integrados, claros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relacionados, aunque poco elaborados.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claros o con escasa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demostrando buen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expresión corporal</w:t>
            </w:r>
          </w:p>
        </w:tc>
        <w:tc>
          <w:tcPr>
            <w:noWrap/>
          </w:tcPr>
          <w:p>
            <w:pPr/>
            <w:r>
              <w:rPr/>
              <w:t xml:space="preserve">Muestra confianza notable, contacto visual y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Muestra confianza con algunos nervios;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Muestra nerviosismo visible que afecta la comunicación; lenguaje corporal limitado.</w:t>
            </w:r>
          </w:p>
        </w:tc>
        <w:tc>
          <w:tcPr>
            <w:noWrap/>
          </w:tcPr>
          <w:p>
            <w:pPr/>
            <w:r>
              <w:rPr/>
              <w:t xml:space="preserve">Se muestra inseguro o desconectado; lenguaje corporal negativo o distraído.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2026-09-25T22:16:13-05:00</dcterms:created>
  <dcterms:modified xsi:type="dcterms:W3CDTF">2026-09-25T22:16:13-05:00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