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Competencias Matemáticas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y diferenciada las habilidades matemáticas de los estudiantes en primaria, con énfasis en el reconocimiento y uso de números, conteo, comparación, resolución de problemas, nociones espaciales y geometría, así como en la utilización de instrumentos de medición.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Competencias Matemáticas en Educación Primaria</w:t>
      </w:r>
    </w:p>
    <w:p>
      <w:pPr/>
      <w:r>
        <w:rPr/>
        <w:t xml:space="preserve">Esta rúbrica permite evaluar de manera detallada y diferenciada las habilidades matemáticas de los estudiantes en primaria, con énfasis en el reconocimiento y uso de números, conteo, comparación, resolución de problemas, nociones espaciales y geometría, así como en la utilización de instrumentos de medición.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números en distintos portadores</w:t>
            </w:r>
          </w:p>
        </w:tc>
        <w:tc>
          <w:tcPr>
            <w:noWrap/>
          </w:tcPr>
          <w:p>
            <w:pPr/>
            <w:r>
              <w:rPr/>
              <w:t xml:space="preserve">Reconoce y utiliza números en múltiples contextos (tarjetas, juegos, precios)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Identifica números en la mayoría de contextos propuestos con mínima dificultad.</w:t>
            </w:r>
          </w:p>
        </w:tc>
        <w:tc>
          <w:tcPr>
            <w:noWrap/>
          </w:tcPr>
          <w:p>
            <w:pPr/>
            <w:r>
              <w:rPr/>
              <w:t xml:space="preserve">Reconoce números en algunos contextos, pero con errores o lentitud ocasional.</w:t>
            </w:r>
          </w:p>
        </w:tc>
        <w:tc>
          <w:tcPr>
            <w:noWrap/>
          </w:tcPr>
          <w:p>
            <w:pPr/>
            <w:r>
              <w:rPr/>
              <w:t xml:space="preserve">Dificultad frecuente para identificar números en diferentes portadores.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Conteo de colecciones numerosas y registro de cantidades</w:t>
            </w:r>
          </w:p>
        </w:tc>
        <w:tc>
          <w:tcPr>
            <w:noWrap/>
          </w:tcPr>
          <w:p>
            <w:pPr/>
            <w:r>
              <w:rPr/>
              <w:t xml:space="preserve">Cuenta colecciones grandes con exactitud y registra cantidades mediante dibujos, números o marcas personales correctamente.</w:t>
            </w:r>
          </w:p>
        </w:tc>
        <w:tc>
          <w:tcPr>
            <w:noWrap/>
          </w:tcPr>
          <w:p>
            <w:pPr/>
            <w:r>
              <w:rPr/>
              <w:t xml:space="preserve">Cuenta colecciones grandes con pocos errores y registra cantidades con apoyo ocasional.</w:t>
            </w:r>
          </w:p>
        </w:tc>
        <w:tc>
          <w:tcPr>
            <w:noWrap/>
          </w:tcPr>
          <w:p>
            <w:pPr/>
            <w:r>
              <w:rPr/>
              <w:t xml:space="preserve">Cuenta colecciones medianas con errores y registra cantidades de forma incompleta o confusa.</w:t>
            </w:r>
          </w:p>
        </w:tc>
        <w:tc>
          <w:tcPr>
            <w:noWrap/>
          </w:tcPr>
          <w:p>
            <w:pPr/>
            <w:r>
              <w:rPr/>
              <w:t xml:space="preserve">No logra contar colecciones numerosas ni registrar cantidades de manera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colecciones y resolución de problemas simples</w:t>
            </w:r>
          </w:p>
        </w:tc>
        <w:tc>
          <w:tcPr>
            <w:noWrap/>
          </w:tcPr>
          <w:p>
            <w:pPr/>
            <w:r>
              <w:rPr/>
              <w:t xml:space="preserve">Compara cantidades (más que, menos que, igual que) y resuelve problemas simples de suma y resta con estrategias claras.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y resuelve problemas simples con algunas ayudas o correcciones.</w:t>
            </w:r>
          </w:p>
        </w:tc>
        <w:tc>
          <w:tcPr>
            <w:noWrap/>
          </w:tcPr>
          <w:p>
            <w:pPr/>
            <w:r>
              <w:rPr/>
              <w:t xml:space="preserve">Compara cantidades y resuelve problemas con errores frecuentes o con apoyo constante.</w:t>
            </w:r>
          </w:p>
        </w:tc>
        <w:tc>
          <w:tcPr>
            <w:noWrap/>
          </w:tcPr>
          <w:p>
            <w:pPr/>
            <w:r>
              <w:rPr/>
              <w:t xml:space="preserve">No identifica comparaciones ni resuelve problemas simples de manera significativa.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juegos matemáticos respetando consignas y turnos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consignas y turnos, y contribuye al desarrollo del juego matemático.</w:t>
            </w:r>
          </w:p>
        </w:tc>
        <w:tc>
          <w:tcPr>
            <w:noWrap/>
          </w:tcPr>
          <w:p>
            <w:pPr/>
            <w:r>
              <w:rPr/>
              <w:t xml:space="preserve">Participa con respeto a consignas y turnos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intermitente, con dificultades para respetar consignas o turnos.</w:t>
            </w:r>
          </w:p>
        </w:tc>
        <w:tc>
          <w:tcPr>
            <w:noWrap/>
          </w:tcPr>
          <w:p>
            <w:pPr/>
            <w:r>
              <w:rPr/>
              <w:t xml:space="preserve">No participa adecuadamente o dificulta el desarrollo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nociones espaciales en recorridos y representación</w:t>
            </w:r>
          </w:p>
        </w:tc>
        <w:tc>
          <w:tcPr>
            <w:noWrap/>
          </w:tcPr>
          <w:p>
            <w:pPr/>
            <w:r>
              <w:rPr/>
              <w:t xml:space="preserve">Utiliza con precisión conceptos espaciales (adelante, atrás, cerca, lejos) para representar y realizar recorridos.</w:t>
            </w:r>
          </w:p>
        </w:tc>
        <w:tc>
          <w:tcPr>
            <w:noWrap/>
          </w:tcPr>
          <w:p>
            <w:pPr/>
            <w:r>
              <w:rPr/>
              <w:t xml:space="preserve">Aplica nociones espaciales con algunos errores o confusiones mínimas.</w:t>
            </w:r>
          </w:p>
        </w:tc>
        <w:tc>
          <w:tcPr>
            <w:noWrap/>
          </w:tcPr>
          <w:p>
            <w:pPr/>
            <w:r>
              <w:rPr/>
              <w:t xml:space="preserve">Reconoce nociones espaciales básicas pero las aplica con dificultades en la práctica.</w:t>
            </w:r>
          </w:p>
        </w:tc>
        <w:tc>
          <w:tcPr>
            <w:noWrap/>
          </w:tcPr>
          <w:p>
            <w:pPr/>
            <w:r>
              <w:rPr/>
              <w:t xml:space="preserve">No utiliza nociones espaciales para representar o realizar recorridos.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uso de figuras geométricas</w:t>
            </w:r>
          </w:p>
        </w:tc>
        <w:tc>
          <w:tcPr>
            <w:noWrap/>
          </w:tcPr>
          <w:p>
            <w:pPr/>
            <w:r>
              <w:rPr/>
              <w:t xml:space="preserve">Reconoce y utiliza figuras geométricas en construcciones y representaciones con claridad y precisión.</w:t>
            </w:r>
          </w:p>
        </w:tc>
        <w:tc>
          <w:tcPr>
            <w:noWrap/>
          </w:tcPr>
          <w:p>
            <w:pPr/>
            <w:r>
              <w:rPr/>
              <w:t xml:space="preserve">Identifica figuras geométricas y las usa con ayuda en construcciones o representaciones.</w:t>
            </w:r>
          </w:p>
        </w:tc>
        <w:tc>
          <w:tcPr>
            <w:noWrap/>
          </w:tcPr>
          <w:p>
            <w:pPr/>
            <w:r>
              <w:rPr/>
              <w:t xml:space="preserve">Reconoce algunas figuras geométricas pero con dificultad para usarlas adecuadamente.</w:t>
            </w:r>
          </w:p>
        </w:tc>
        <w:tc>
          <w:tcPr>
            <w:noWrap/>
          </w:tcPr>
          <w:p>
            <w:pPr/>
            <w:r>
              <w:rPr/>
              <w:t xml:space="preserve">No reconoce ni utiliza figuras geométricas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de longitudes y pesos con materiales concretos</w:t>
            </w:r>
          </w:p>
        </w:tc>
        <w:tc>
          <w:tcPr>
            <w:noWrap/>
          </w:tcPr>
          <w:p>
            <w:pPr/>
            <w:r>
              <w:rPr/>
              <w:t xml:space="preserve">Compara longitudes y pesos utilizando unidades convencionales y materiales concretos correctamente.</w:t>
            </w:r>
          </w:p>
        </w:tc>
        <w:tc>
          <w:tcPr>
            <w:noWrap/>
          </w:tcPr>
          <w:p>
            <w:pPr/>
            <w:r>
              <w:rPr/>
              <w:t xml:space="preserve">Realiza comparaciones con materiales concretos con apoyo y con algunos errores.</w:t>
            </w:r>
          </w:p>
        </w:tc>
        <w:tc>
          <w:tcPr>
            <w:noWrap/>
          </w:tcPr>
          <w:p>
            <w:pPr/>
            <w:r>
              <w:rPr/>
              <w:t xml:space="preserve">Intenta comparar longitudes y pesos pero con confusión o imprecisión significativa.</w:t>
            </w:r>
          </w:p>
        </w:tc>
        <w:tc>
          <w:tcPr>
            <w:noWrap/>
          </w:tcPr>
          <w:p>
            <w:pPr/>
            <w:r>
              <w:rPr/>
              <w:t xml:space="preserve">No logra realizar comparaciones de longitudes ni pesos con materiales concretos.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instrumentos de medición</w:t>
            </w:r>
          </w:p>
        </w:tc>
        <w:tc>
          <w:tcPr>
            <w:noWrap/>
          </w:tcPr>
          <w:p>
            <w:pPr/>
            <w:r>
              <w:rPr/>
              <w:t xml:space="preserve">Utiliza instrumentos de medición adecuadamente para determinar cantidades y longitudes en situaciones prácticas.</w:t>
            </w:r>
          </w:p>
        </w:tc>
        <w:tc>
          <w:tcPr>
            <w:noWrap/>
          </w:tcPr>
          <w:p>
            <w:pPr/>
            <w:r>
              <w:rPr/>
              <w:t xml:space="preserve">Maneja instrumentos con supervisión y comete algunos errores mínimos.</w:t>
            </w:r>
          </w:p>
        </w:tc>
        <w:tc>
          <w:tcPr>
            <w:noWrap/>
          </w:tcPr>
          <w:p>
            <w:pPr/>
            <w:r>
              <w:rPr/>
              <w:t xml:space="preserve">Utiliza instrumentos pero con dificultades para obtener mediciones correctas.</w:t>
            </w:r>
          </w:p>
        </w:tc>
        <w:tc>
          <w:tcPr>
            <w:noWrap/>
          </w:tcPr>
          <w:p>
            <w:pPr/>
            <w:r>
              <w:rPr/>
              <w:t xml:space="preserve">No utiliza o no comprende el uso de instrumentos de medición.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2026-09-26T01:28:05-05:00</dcterms:created>
  <dcterms:modified xsi:type="dcterms:W3CDTF">2026-09-26T01:28:05-05:00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