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Paso del Agua en el Tiempo en México -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los estudiantes de primaria (6-11 años) en el proyecto sobre el paso del agua en México, enfocándose en aspectos relacionados con las chinampas, pescadores, ingenieros de la naturaleza, trabajo en equipo, estrategias para armar un artefacto, creatividad y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Paso del Agua en el Tiempo en México - Medio Ambiente</w:t>
      </w:r>
    </w:p>
    <w:p>
      <w:pPr/>
      <w:r>
        <w:rPr/>
        <w:t xml:space="preserve">Esta rúbrica está diseñada para evaluar el trabajo de los estudiantes de primaria (6-11 años) en el proyecto sobre el paso del agua en México, enfocándose en aspectos relacionados con las chinampas, pescadores, ingenieros de la naturaleza, trabajo en equipo, estrategias para armar un artefacto, creatividad y participación activa.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Apunte de las chinampas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cómo funcionan las chinampas y su relación con el agua en México.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funcionamiento de las chinampas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Describe las chinampas de manera general,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Muestra una descripción limitada o incompleta sobre las chinampas.</w:t>
            </w:r>
          </w:p>
        </w:tc>
        <w:tc>
          <w:tcPr>
            <w:noWrap/>
          </w:tcPr>
          <w:p>
            <w:pPr/>
            <w:r>
              <w:rPr/>
              <w:t xml:space="preserve">No logra describir las chinampas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Apunte de los pescadores</w:t>
            </w:r>
          </w:p>
        </w:tc>
        <w:tc>
          <w:tcPr>
            <w:noWrap/>
          </w:tcPr>
          <w:p>
            <w:pPr/>
            <w:r>
              <w:rPr/>
              <w:t xml:space="preserve">Explica claramente el papel de los pescadores en el manejo del agua y su impacto ambiental.</w:t>
            </w:r>
          </w:p>
        </w:tc>
        <w:tc>
          <w:tcPr>
            <w:noWrap/>
          </w:tcPr>
          <w:p>
            <w:pPr/>
            <w:r>
              <w:rPr/>
              <w:t xml:space="preserve">Explica con claridad el papel de los pescadores con pequeñas inexactitudes.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y algo incompleta sobre los pescadores.</w:t>
            </w:r>
          </w:p>
        </w:tc>
        <w:tc>
          <w:tcPr>
            <w:noWrap/>
          </w:tcPr>
          <w:p>
            <w:pPr/>
            <w:r>
              <w:rPr/>
              <w:t xml:space="preserve">Da una explicación limitada o poco clara sobre los pescadores.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relevante sobre los pescadores.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Apunte de los ingenieros de la naturaleza</w:t>
            </w:r>
          </w:p>
        </w:tc>
        <w:tc>
          <w:tcPr>
            <w:noWrap/>
          </w:tcPr>
          <w:p>
            <w:pPr/>
            <w:r>
              <w:rPr/>
              <w:t xml:space="preserve">Detalla cómo los ingenieros de la naturaleza controlan y aprovechan el agua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concepto con ejemplos adecuados pero menos elaborados.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el concepto con pocos ejemplos o detalles.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ejemplos poco claros o erróneos.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papel de los ingenieros de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contribuye para alcanzar objetivos comunes.</w:t>
            </w:r>
          </w:p>
        </w:tc>
        <w:tc>
          <w:tcPr>
            <w:noWrap/>
          </w:tcPr>
          <w:p>
            <w:pPr/>
            <w:r>
              <w:rPr/>
              <w:t xml:space="preserve">Participa bien en el equipo, con pocas ocasiones de falta de colaboración.</w:t>
            </w:r>
          </w:p>
        </w:tc>
        <w:tc>
          <w:tcPr>
            <w:noWrap/>
          </w:tcPr>
          <w:p>
            <w:pPr/>
            <w:r>
              <w:rPr/>
              <w:t xml:space="preserve">Colabora de forma ocasional y cumple con su parte del trabajo.</w:t>
            </w:r>
          </w:p>
        </w:tc>
        <w:tc>
          <w:tcPr>
            <w:noWrap/>
          </w:tcPr>
          <w:p>
            <w:pPr/>
            <w:r>
              <w:rPr/>
              <w:t xml:space="preserve">Muestra poca disposición para trabajar en equipo y aporta poco.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Estrategias para armar un artefacto</w:t>
            </w:r>
          </w:p>
        </w:tc>
        <w:tc>
          <w:tcPr>
            <w:noWrap/>
          </w:tcPr>
          <w:p>
            <w:pPr/>
            <w:r>
              <w:rPr/>
              <w:t xml:space="preserve">Propone y aplica estrategias efectivas y creativas para construir el artefacto con éxito.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para armar el artefacto con pequeños ajustes necesarios.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para construir el artefacto con alguna guía.</w:t>
            </w:r>
          </w:p>
        </w:tc>
        <w:tc>
          <w:tcPr>
            <w:noWrap/>
          </w:tcPr>
          <w:p>
            <w:pPr/>
            <w:r>
              <w:rPr/>
              <w:t xml:space="preserve">Intenta estrategias poco claras o ineficaces para armar el artefacto.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no logra avanzar en la construcción del artefacto.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trabajo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soluciones innovadoras en su trabajo y presentación.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aporta detalles originales en el proyecto.</w:t>
            </w:r>
          </w:p>
        </w:tc>
        <w:tc>
          <w:tcPr>
            <w:noWrap/>
          </w:tcPr>
          <w:p>
            <w:pPr/>
            <w:r>
              <w:rPr/>
              <w:t xml:space="preserve">Demuestra alguna creatividad pero con ideas comunes y poco elaboradas.</w:t>
            </w:r>
          </w:p>
        </w:tc>
        <w:tc>
          <w:tcPr>
            <w:noWrap/>
          </w:tcPr>
          <w:p>
            <w:pPr/>
            <w:r>
              <w:rPr/>
              <w:t xml:space="preserve">Su trabajo es mayormente repetitivo y carece de originalidad.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aporta ideas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aporta ideas y se involucra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contribuye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interviniendo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poco y con escasas aportaciones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en las actividades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2026-09-26T01:17:03-05:00</dcterms:created>
  <dcterms:modified xsi:type="dcterms:W3CDTF">2026-09-26T01:17:03-05:00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