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Tríptico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tríptico escrito por estudiantes de primaria (6-11 años), considerando aspectos clave de la escritura, presentación y contenido, además de criterios de Diversidad, Equidad e Inclusión (DEI).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Tríptico de Escritura</w:t>
      </w:r>
    </w:p>
    <w:p>
      <w:pPr/>
      <w:r>
        <w:rPr/>
        <w:t xml:space="preserve">Esta rúbrica está diseñada para evaluar el tríptico escrito por estudiantes de primaria (6-11 años), considerando aspectos clave de la escritura, presentación y contenido, además de criterios de Diversidad, Equidad e Inclusión (DEI).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secciones claras y orden lógico que facilita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lógica, con pequeñas áreas que podrían mejorar para facilitar aún más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secciones, aunque algunas partes podrían estar mejor ordenadas para mejorar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la información se presenta de forma algo confusa o poco clara en algunas secciones.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 del tema o los mensajes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mucha claridad y coherencia, facilitando la lectura y comprensión fluida del texto.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coherentes, con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claras, aunque algunas partes presentan falta de coherencia o confusión.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confusas en varias partes, dificultando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muy poco claras, con incoherencias constantes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demuestra excelente dominio de las reglas básicas.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pueden generar dudas menores en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constantes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Contenido muy creativo y original que capta la atención y muestra ideas únicas.</w:t>
            </w:r>
          </w:p>
        </w:tc>
        <w:tc>
          <w:tcPr>
            <w:noWrap/>
          </w:tcPr>
          <w:p>
            <w:pPr/>
            <w:r>
              <w:rPr/>
              <w:t xml:space="preserve">Contenido creativo con algunas ideas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Contenido con cierta creatividad, aunque se basa en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Contenido poco creativo, con ideas repetitivas o muy básicas.</w:t>
            </w:r>
          </w:p>
        </w:tc>
        <w:tc>
          <w:tcPr>
            <w:noWrap/>
          </w:tcPr>
          <w:p>
            <w:pPr/>
            <w:r>
              <w:rPr/>
              <w:t xml:space="preserve">Falta de creatividad y originalidad; el contenido es muy básico o copiado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diseño</w:t>
            </w:r>
          </w:p>
        </w:tc>
        <w:tc>
          <w:tcPr>
            <w:noWrap/>
          </w:tcPr>
          <w:p>
            <w:pPr/>
            <w:r>
              <w:rPr/>
              <w:t xml:space="preserve">Diseño atractivo, ordenado y equilibrado con uso adecuado de colores, imágenes y tipografía.</w:t>
            </w:r>
          </w:p>
        </w:tc>
        <w:tc>
          <w:tcPr>
            <w:noWrap/>
          </w:tcPr>
          <w:p>
            <w:pPr/>
            <w:r>
              <w:rPr/>
              <w:t xml:space="preserve">Diseño bien presentado y ordenado, con buen uso de elementos visuales aunque puede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pero con elementos visuales poco coordinados o algunos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desorden o uso inapropiado de colores y elementos gráficos.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atractiva,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representa de manera respetuosa y clara diversas perspectivas, culturas y realidades.</w:t>
            </w:r>
          </w:p>
        </w:tc>
        <w:tc>
          <w:tcPr>
            <w:noWrap/>
          </w:tcPr>
          <w:p>
            <w:pPr/>
            <w:r>
              <w:rPr/>
              <w:t xml:space="preserve">Reconoce y muestra algunas perspectivas diversas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Muestra presencia limitada de diversidad o inclusión, pero sin errores o sesgos evidentes.</w:t>
            </w:r>
          </w:p>
        </w:tc>
        <w:tc>
          <w:tcPr>
            <w:noWrap/>
          </w:tcPr>
          <w:p>
            <w:pPr/>
            <w:r>
              <w:rPr/>
              <w:t xml:space="preserve">Incorpora diversidad o inclusión de forma superficial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equidad ni inclusión; puede presentar estereotipos o exclusiones.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para la edad y el tema,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cierta variedad, adecuado para la mayoría del texto.</w:t>
            </w:r>
          </w:p>
        </w:tc>
        <w:tc>
          <w:tcPr>
            <w:noWrap/>
          </w:tcPr>
          <w:p>
            <w:pPr/>
            <w:r>
              <w:rPr/>
              <w:t xml:space="preserve">Vocabulario simple y limitado, pero correcto para el nivel; puede repetirse mucho.</w:t>
            </w:r>
          </w:p>
        </w:tc>
        <w:tc>
          <w:tcPr>
            <w:noWrap/>
          </w:tcPr>
          <w:p>
            <w:pPr/>
            <w:r>
              <w:rPr/>
              <w:t xml:space="preserve">Vocabulario poco adecuado o repetitivo que limita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para la edad o tema,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instrucciones y extensión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instrucciones y la extensión recomendada sin omisiones.</w:t>
            </w:r>
          </w:p>
        </w:tc>
        <w:tc>
          <w:tcPr>
            <w:noWrap/>
          </w:tcPr>
          <w:p>
            <w:pPr/>
            <w:r>
              <w:rPr/>
              <w:t xml:space="preserve">Cumple con las instrucciones y la extensión con mínimas omisiones o ajustes.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instrucciones o extensión, con algunas omisiones relevantes.</w:t>
            </w:r>
          </w:p>
        </w:tc>
        <w:tc>
          <w:tcPr>
            <w:noWrap/>
          </w:tcPr>
          <w:p>
            <w:pPr/>
            <w:r>
              <w:rPr/>
              <w:t xml:space="preserve">Cumple poco con las instrucciones o la extensión, faltando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la extensión solicitada, trabajo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2026-09-26T05:45:41-05:00</dcterms:created>
  <dcterms:modified xsi:type="dcterms:W3CDTF">2026-09-26T05:45:41-05:00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