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capacidad del estudiante para resolver y plantear problemas matemáticos que involucran sumas y restas con números hasta de cuatro cifras, así como la interpretación correcta de la solución en el contexto del problema. Se valoran aspectos clave del proceso y la comprensión matemática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de manera integral la capacidad del estudiante para resolver y plantear problemas matemáticos que involucran sumas y restas con números hasta de cuatro cifras, así como la interpretación correcta de la solución en el contexto del problema. Se valoran aspectos clave del proceso y la comprensión matemática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datos y lo que se pide en el problema,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lo que se pide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adecuado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o lo representa de forma clara y completa, reflejando correctamente la situación dada.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algunas imprecisiones o falta de detalle, pero mantiene la idea principal.</w:t>
            </w:r>
          </w:p>
        </w:tc>
        <w:tc>
          <w:tcPr>
            <w:noWrap/>
          </w:tcPr>
          <w:p>
            <w:pPr/>
            <w:r>
              <w:rPr/>
              <w:t xml:space="preserve">No plantea el problema adecuadamente o el planteamiento es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correcta de la operación (suma o resta)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de manera precisa y justifica su elección.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los casos, pero con justificación débil o ausente.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confunde cuándo usar suma o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suma y resta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hasta de cuatro cifras</w:t>
            </w:r>
          </w:p>
        </w:tc>
        <w:tc>
          <w:tcPr>
            <w:noWrap/>
          </w:tcPr>
          <w:p>
            <w:pPr/>
            <w:r>
              <w:rPr/>
              <w:t xml:space="preserve">Trabaja correctamente con números hasta de cuatro cifras en todos los pasos del problema.</w:t>
            </w:r>
          </w:p>
        </w:tc>
        <w:tc>
          <w:tcPr>
            <w:noWrap/>
          </w:tcPr>
          <w:p>
            <w:pPr/>
            <w:r>
              <w:rPr/>
              <w:t xml:space="preserve">Trabaja con números hasta de cuatro cifras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números de hasta cuatro cifras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dentro del contexto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claridad y explica cómo responde al problema original.</w:t>
            </w:r>
          </w:p>
        </w:tc>
        <w:tc>
          <w:tcPr>
            <w:noWrap/>
          </w:tcPr>
          <w:p>
            <w:pPr/>
            <w:r>
              <w:rPr/>
              <w:t xml:space="preserve">Interpreta la solución, aunque con explicación incompleta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su explicación no tiene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facilidad para seguir su razonamiento.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algo desordenado, pero con suficiente claridad para entenderlo.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o colaborativo</w:t>
            </w:r>
          </w:p>
        </w:tc>
        <w:tc>
          <w:tcPr>
            <w:noWrap/>
          </w:tcPr>
          <w:p>
            <w:pPr/>
            <w:r>
              <w:rPr/>
              <w:t xml:space="preserve">Trabaja de forma responsable y participativa, aportando ideas y respetando al equipo (si aplica).</w:t>
            </w:r>
          </w:p>
        </w:tc>
        <w:tc>
          <w:tcPr>
            <w:noWrap/>
          </w:tcPr>
          <w:p>
            <w:pPr/>
            <w:r>
              <w:rPr/>
              <w:t xml:space="preserve">Participa en el trabajo,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colabora con el equipo o en el trabajo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