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Preguntas sobre la Falta de Energía Eléctrica en el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al responder preguntas relacionadas con la falta de energía eléctrica en el hogar, enfocándose en su comprensión, análisis y propuesta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Preguntas sobre la Falta de Energía Eléctrica en el Hogar</w:t>
      </w:r>
    </w:p>
    <w:p>
      <w:pPr/>
      <w:r>
        <w:rPr/>
        <w:t xml:space="preserve">Esta rúbrica evalúa el desempeño de estudiantes de primaria (6-11 años) al responder preguntas relacionadas con la falta de energía eléctrica en el hogar, enfocándose en su comprensión, análisis y propuesta de soluciones.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de la falta de energía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explicando claramente qué es la falta de energía eléctrica y sus efectos en el hogar.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falta de energía con detalles adecuados y menciona algunos efectos en el hogar.</w:t>
            </w:r>
          </w:p>
        </w:tc>
        <w:tc>
          <w:tcPr>
            <w:noWrap/>
          </w:tcPr>
          <w:p>
            <w:pPr/>
            <w:r>
              <w:rPr/>
              <w:t xml:space="preserve">Reconoce la falta de energía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el problema de la falta de energía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causas posibles de la falta de energía eléctrica en el hogar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comunes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causa,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la vida diaria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falta de energía afecta varias actividades diarias en el hogar.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afectadas por la falta de energía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que hay impacto pero no detalla las actividades afectadas.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la falta de energía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creativas, realistas y bien explicadas para mitigar 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comunes y factibles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Sugiere soluciones, pero son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la energía eléctrica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Respuestas algo desorganizadas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Respuestas confusas o desorganizadas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reflexiones profundas sobre el problema.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reflexión en sus respuestas.</w:t>
            </w:r>
          </w:p>
        </w:tc>
        <w:tc>
          <w:tcPr>
            <w:noWrap/>
          </w:tcPr>
          <w:p>
            <w:pPr/>
            <w:r>
              <w:rPr/>
              <w:t xml:space="preserve">Respuestas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reflexión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Completa todas las preguntas con esfuerzo evidente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mostrando buen esfuerzo.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completa la tarea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2026-09-26T04:50:09-05:00</dcterms:created>
  <dcterms:modified xsi:type="dcterms:W3CDTF">2026-09-26T04:50:09-05:00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