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Presión Pinza en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niños de preescolar en el uso de la presión pinza durante actividades de expresión artística, considerando aspectos motrices, creativos y de inclusión.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Presión Pinza en Expresión Artística (Preescolar 3-5 años)</w:t>
      </w:r>
    </w:p>
    <w:p>
      <w:pPr/>
      <w:r>
        <w:rPr/>
        <w:t xml:space="preserve">Esta rúbrica está diseñada para evaluar la habilidad de los niños de preescolar en el uso de la presión pinza durante actividades de expresión artística, considerando aspectos motrices, creativos y de inclusión.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presión pinza</w:t>
            </w:r>
          </w:p>
        </w:tc>
        <w:tc>
          <w:tcPr>
            <w:noWrap/>
          </w:tcPr>
          <w:p>
            <w:pPr/>
            <w:r>
              <w:rPr/>
              <w:t xml:space="preserve">Aplica la presión pinza con precisión y control constante, logrando trazos definidos y sin esfuerzo excesivo.</w:t>
            </w:r>
          </w:p>
        </w:tc>
        <w:tc>
          <w:tcPr>
            <w:noWrap/>
          </w:tcPr>
          <w:p>
            <w:pPr/>
            <w:r>
              <w:rPr/>
              <w:t xml:space="preserve">Usa la presión pinza con buen control, aunque en ocasiones varía ligeramente la fuerza aplicada.</w:t>
            </w:r>
          </w:p>
        </w:tc>
        <w:tc>
          <w:tcPr>
            <w:noWrap/>
          </w:tcPr>
          <w:p>
            <w:pPr/>
            <w:r>
              <w:rPr/>
              <w:t xml:space="preserve">Demuestra control básico de la presión pinza, pero con trazos irregulares o presión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controlar la presión pinza, con trazos débiles o muy fuertes sin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mano-ojo</w:t>
            </w:r>
          </w:p>
        </w:tc>
        <w:tc>
          <w:tcPr>
            <w:noWrap/>
          </w:tcPr>
          <w:p>
            <w:pPr/>
            <w:r>
              <w:rPr/>
              <w:t xml:space="preserve">Coordina excelente la mano y la vista, realizando movimientos precisos y seguros durante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Coordina bien la mano y la vista, con algunos errores mínimos en la precisión de movimientos.</w:t>
            </w:r>
          </w:p>
        </w:tc>
        <w:tc>
          <w:tcPr>
            <w:noWrap/>
          </w:tcPr>
          <w:p>
            <w:pPr/>
            <w:r>
              <w:rPr/>
              <w:t xml:space="preserve">Coordina de manera básica, pero a veces pierde la relación entre el movimiento y lo que observa.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coordinar la mano con la vista, afectando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usa la presión pinza para enriquecer la expresión artística de forma innovadora.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utiliza la presión pinza para complementar su trabajo artístico.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limitada, con uso básico de la presión pinza 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variedad en el uso de la presión pinza dentro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y disfruta plenamente de la actividad,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buen ánimo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actividad, participando de manera pasiva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 inclusión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hacia compañeros, reconociendo y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entre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Acepta la diversidad con algunas dificultades o falta de comprensión en ciertas ocasiones.</w:t>
            </w:r>
          </w:p>
        </w:tc>
        <w:tc>
          <w:tcPr>
            <w:noWrap/>
          </w:tcPr>
          <w:p>
            <w:pPr/>
            <w:r>
              <w:rPr/>
              <w:t xml:space="preserve">Muestra conductas que excluyen o no respetan las diferencias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materiales diversos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con facilidad y adapta la presión pinza según las características del material.</w:t>
            </w:r>
          </w:p>
        </w:tc>
        <w:tc>
          <w:tcPr>
            <w:noWrap/>
          </w:tcPr>
          <w:p>
            <w:pPr/>
            <w:r>
              <w:rPr/>
              <w:t xml:space="preserve">Se adapta bien a la mayoría de materiales, ajustando la presión pinza en forma adecuada.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cierta dificultad y requiere apoyo para ajustar la presión pinza.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adaptarse a materiales variados y controlar la presión pinza.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en el uso de herramientas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mucha seguridad, cuidando su integridad y la del entorno.</w:t>
            </w:r>
          </w:p>
        </w:tc>
        <w:tc>
          <w:tcPr>
            <w:noWrap/>
          </w:tcPr>
          <w:p>
            <w:pPr/>
            <w:r>
              <w:rPr/>
              <w:t xml:space="preserve">Generalmente usa las herramientas con cuidado y de forma segura,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usar las herramientas de manera segura.</w:t>
            </w:r>
          </w:p>
        </w:tc>
        <w:tc>
          <w:tcPr>
            <w:noWrap/>
          </w:tcPr>
          <w:p>
            <w:pPr/>
            <w:r>
              <w:rPr/>
              <w:t xml:space="preserve">No usa las herramientas de forma segura, poniendo en riesgo su seguridad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la actividad prácticamente de manera independiente, pidiendo ayuda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Realiza la tarea con poca ayuda, mostrando iniciativa y confianza.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completar la actividad y controlar la presión pinza.</w:t>
            </w:r>
          </w:p>
        </w:tc>
        <w:tc>
          <w:tcPr>
            <w:noWrap/>
          </w:tcPr>
          <w:p>
            <w:pPr/>
            <w:r>
              <w:rPr/>
              <w:t xml:space="preserve">No realiza la tarea sin ayuda constante y tiene dificultades para aplicar la presión pinza.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2026-09-26T05:49:10-05:00</dcterms:created>
  <dcterms:modified xsi:type="dcterms:W3CDTF">2026-09-26T05:49:10-05:00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